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437557" w14:textId="5E420CEA" w:rsidR="00603681" w:rsidRPr="002D41FC" w:rsidRDefault="00603681" w:rsidP="00832AF1">
      <w:pPr>
        <w:pStyle w:val="3GPPHeader"/>
        <w:spacing w:after="60"/>
        <w:rPr>
          <w:rFonts w:ascii="Times New Roman" w:hAnsi="Times New Roman"/>
          <w:szCs w:val="24"/>
          <w:lang w:val="en-US"/>
        </w:rPr>
      </w:pPr>
      <w:bookmarkStart w:id="0" w:name="_Hlk512852793"/>
      <w:r w:rsidRPr="002D41FC">
        <w:rPr>
          <w:rFonts w:ascii="Times New Roman" w:hAnsi="Times New Roman"/>
          <w:szCs w:val="24"/>
          <w:lang w:val="en-US"/>
        </w:rPr>
        <w:t>3GPP TSG-RAN WG</w:t>
      </w:r>
      <w:r w:rsidR="00095DD0" w:rsidRPr="002D41FC">
        <w:rPr>
          <w:rFonts w:ascii="Times New Roman" w:hAnsi="Times New Roman"/>
          <w:szCs w:val="24"/>
          <w:lang w:val="en-US"/>
        </w:rPr>
        <w:t>2</w:t>
      </w:r>
      <w:r w:rsidR="00832AF1" w:rsidRPr="002D41FC">
        <w:rPr>
          <w:rFonts w:ascii="Times New Roman" w:hAnsi="Times New Roman"/>
          <w:szCs w:val="24"/>
          <w:lang w:val="en-US"/>
        </w:rPr>
        <w:t xml:space="preserve"> Meeting</w:t>
      </w:r>
      <w:r w:rsidRPr="002D41FC">
        <w:rPr>
          <w:rFonts w:ascii="Times New Roman" w:hAnsi="Times New Roman"/>
          <w:szCs w:val="24"/>
          <w:lang w:val="en-US"/>
        </w:rPr>
        <w:t xml:space="preserve"> #</w:t>
      </w:r>
      <w:r w:rsidR="00D87C3B" w:rsidRPr="002D41FC">
        <w:rPr>
          <w:rFonts w:ascii="Times New Roman" w:hAnsi="Times New Roman"/>
          <w:szCs w:val="24"/>
          <w:lang w:val="en-US"/>
        </w:rPr>
        <w:t>12</w:t>
      </w:r>
      <w:r w:rsidR="000076F6">
        <w:rPr>
          <w:rFonts w:ascii="Times New Roman" w:hAnsi="Times New Roman"/>
          <w:szCs w:val="24"/>
          <w:lang w:val="en-US"/>
        </w:rPr>
        <w:t>8</w:t>
      </w:r>
      <w:r w:rsidR="00D87C3B" w:rsidRPr="002D41FC" w:rsidDel="003572A4">
        <w:rPr>
          <w:rFonts w:ascii="Times New Roman" w:hAnsi="Times New Roman"/>
          <w:szCs w:val="24"/>
          <w:lang w:val="en-US"/>
        </w:rPr>
        <w:t xml:space="preserve"> </w:t>
      </w:r>
      <w:r w:rsidRPr="002D41FC">
        <w:rPr>
          <w:rFonts w:ascii="Times New Roman" w:hAnsi="Times New Roman"/>
          <w:szCs w:val="24"/>
          <w:lang w:val="en-US"/>
        </w:rPr>
        <w:tab/>
      </w:r>
      <w:r w:rsidR="00BD5499" w:rsidRPr="00BD5499">
        <w:rPr>
          <w:rFonts w:ascii="Times New Roman" w:hAnsi="Times New Roman"/>
          <w:szCs w:val="24"/>
          <w:lang w:val="en-US"/>
        </w:rPr>
        <w:t>R2-</w:t>
      </w:r>
      <w:r w:rsidR="00D74FD7" w:rsidRPr="00D74FD7">
        <w:rPr>
          <w:rFonts w:ascii="Times New Roman" w:hAnsi="Times New Roman"/>
          <w:szCs w:val="24"/>
          <w:lang w:val="en-US"/>
        </w:rPr>
        <w:t>2410140</w:t>
      </w:r>
      <w:r w:rsidR="00D74FD7" w:rsidRPr="00D74FD7" w:rsidDel="00D74FD7">
        <w:rPr>
          <w:rFonts w:ascii="Times New Roman" w:eastAsiaTheme="minorEastAsia" w:hAnsi="Times New Roman" w:hint="eastAsia"/>
          <w:szCs w:val="24"/>
          <w:lang w:val="en-US"/>
        </w:rPr>
        <w:t xml:space="preserve"> </w:t>
      </w:r>
    </w:p>
    <w:bookmarkEnd w:id="0"/>
    <w:p w14:paraId="48E0EA45" w14:textId="7D14039A" w:rsidR="00545B11" w:rsidRPr="002D41FC" w:rsidRDefault="000076F6" w:rsidP="00545B11">
      <w:pPr>
        <w:tabs>
          <w:tab w:val="right" w:pos="9639"/>
        </w:tabs>
        <w:overflowPunct w:val="0"/>
        <w:autoSpaceDE w:val="0"/>
        <w:autoSpaceDN w:val="0"/>
        <w:adjustRightInd w:val="0"/>
        <w:spacing w:after="180"/>
        <w:textAlignment w:val="baseline"/>
        <w:rPr>
          <w:rFonts w:eastAsia="Times New Roman"/>
          <w:b/>
          <w:sz w:val="24"/>
          <w:szCs w:val="24"/>
        </w:rPr>
      </w:pPr>
      <w:r>
        <w:rPr>
          <w:rFonts w:eastAsia="Times New Roman"/>
          <w:b/>
          <w:sz w:val="24"/>
          <w:szCs w:val="24"/>
        </w:rPr>
        <w:t>Orlando</w:t>
      </w:r>
      <w:r w:rsidR="00545B11">
        <w:rPr>
          <w:rFonts w:eastAsia="Times New Roman"/>
          <w:b/>
          <w:sz w:val="24"/>
          <w:szCs w:val="24"/>
        </w:rPr>
        <w:t xml:space="preserve">, </w:t>
      </w:r>
      <w:r>
        <w:rPr>
          <w:rFonts w:eastAsia="Times New Roman"/>
          <w:b/>
          <w:sz w:val="24"/>
          <w:szCs w:val="24"/>
        </w:rPr>
        <w:t>USA</w:t>
      </w:r>
      <w:r w:rsidR="00545B11" w:rsidRPr="002D41FC">
        <w:rPr>
          <w:rFonts w:eastAsia="Times New Roman"/>
          <w:b/>
          <w:sz w:val="24"/>
          <w:szCs w:val="24"/>
        </w:rPr>
        <w:t>,</w:t>
      </w:r>
      <w:bookmarkStart w:id="1" w:name="OLE_LINK11"/>
      <w:bookmarkStart w:id="2" w:name="OLE_LINK12"/>
      <w:r w:rsidR="00545B11" w:rsidRPr="002D41FC">
        <w:rPr>
          <w:rFonts w:eastAsia="Times New Roman"/>
          <w:b/>
          <w:sz w:val="24"/>
          <w:szCs w:val="24"/>
        </w:rPr>
        <w:t xml:space="preserve"> </w:t>
      </w:r>
      <w:r>
        <w:rPr>
          <w:rFonts w:eastAsia="Times New Roman"/>
          <w:b/>
          <w:sz w:val="24"/>
          <w:szCs w:val="24"/>
        </w:rPr>
        <w:t>18</w:t>
      </w:r>
      <w:r w:rsidR="00545B11" w:rsidRPr="000076F6">
        <w:rPr>
          <w:rFonts w:eastAsia="Times New Roman"/>
          <w:b/>
          <w:sz w:val="24"/>
          <w:szCs w:val="24"/>
          <w:vertAlign w:val="superscript"/>
        </w:rPr>
        <w:t>th</w:t>
      </w:r>
      <w:r w:rsidR="00545B11" w:rsidRPr="002D41FC">
        <w:rPr>
          <w:rFonts w:eastAsia="Times New Roman"/>
          <w:b/>
          <w:sz w:val="24"/>
          <w:szCs w:val="24"/>
        </w:rPr>
        <w:t xml:space="preserve"> – </w:t>
      </w:r>
      <w:bookmarkEnd w:id="1"/>
      <w:bookmarkEnd w:id="2"/>
      <w:r>
        <w:rPr>
          <w:rFonts w:eastAsia="Times New Roman"/>
          <w:b/>
          <w:sz w:val="24"/>
          <w:szCs w:val="24"/>
        </w:rPr>
        <w:t>22</w:t>
      </w:r>
      <w:r w:rsidR="002319A8" w:rsidRPr="000076F6">
        <w:rPr>
          <w:rFonts w:eastAsia="Times New Roman"/>
          <w:b/>
          <w:sz w:val="24"/>
          <w:szCs w:val="24"/>
          <w:vertAlign w:val="superscript"/>
        </w:rPr>
        <w:t>th</w:t>
      </w:r>
      <w:r w:rsidR="00545B11" w:rsidRPr="002D41FC">
        <w:rPr>
          <w:rFonts w:eastAsia="Times New Roman"/>
          <w:b/>
          <w:sz w:val="24"/>
          <w:szCs w:val="24"/>
        </w:rPr>
        <w:t xml:space="preserve"> </w:t>
      </w:r>
      <w:r>
        <w:rPr>
          <w:rFonts w:eastAsia="Times New Roman"/>
          <w:b/>
          <w:sz w:val="24"/>
          <w:szCs w:val="24"/>
        </w:rPr>
        <w:t>Nov</w:t>
      </w:r>
      <w:r w:rsidR="00545B11" w:rsidRPr="002D41FC">
        <w:rPr>
          <w:rFonts w:eastAsia="Times New Roman"/>
          <w:b/>
          <w:sz w:val="24"/>
          <w:szCs w:val="24"/>
        </w:rPr>
        <w:t xml:space="preserve">, 2024                                         </w:t>
      </w:r>
    </w:p>
    <w:p w14:paraId="7BA3DCB5" w14:textId="77777777" w:rsidR="00603681" w:rsidRPr="00545B11" w:rsidRDefault="00603681" w:rsidP="00603681">
      <w:pPr>
        <w:pStyle w:val="3GPPHeader"/>
        <w:rPr>
          <w:rFonts w:ascii="Times New Roman" w:hAnsi="Times New Roman"/>
          <w:szCs w:val="24"/>
        </w:rPr>
      </w:pPr>
    </w:p>
    <w:p w14:paraId="585708CF" w14:textId="3F20D651" w:rsidR="00603681" w:rsidRPr="002D41FC" w:rsidRDefault="00603681" w:rsidP="00603681">
      <w:pPr>
        <w:pStyle w:val="3GPPHeader"/>
        <w:rPr>
          <w:rFonts w:ascii="Times New Roman" w:hAnsi="Times New Roman"/>
          <w:szCs w:val="24"/>
        </w:rPr>
      </w:pPr>
      <w:r w:rsidRPr="002D41FC">
        <w:rPr>
          <w:rFonts w:ascii="Times New Roman" w:hAnsi="Times New Roman"/>
          <w:szCs w:val="24"/>
          <w:lang w:val="en-US"/>
        </w:rPr>
        <w:t>Agenda Item:</w:t>
      </w:r>
      <w:r w:rsidRPr="002D41FC">
        <w:rPr>
          <w:rFonts w:ascii="Times New Roman" w:hAnsi="Times New Roman"/>
          <w:szCs w:val="24"/>
          <w:lang w:val="en-US"/>
        </w:rPr>
        <w:tab/>
      </w:r>
      <w:r w:rsidR="001C73A0">
        <w:rPr>
          <w:rFonts w:ascii="Times New Roman" w:hAnsi="Times New Roman"/>
          <w:szCs w:val="24"/>
        </w:rPr>
        <w:t>8.2.</w:t>
      </w:r>
      <w:r w:rsidR="00655B54">
        <w:rPr>
          <w:rFonts w:ascii="Times New Roman" w:hAnsi="Times New Roman"/>
          <w:szCs w:val="24"/>
        </w:rPr>
        <w:t>3</w:t>
      </w:r>
      <w:bookmarkStart w:id="3" w:name="_GoBack"/>
      <w:bookmarkEnd w:id="3"/>
    </w:p>
    <w:p w14:paraId="1DF9CD2F" w14:textId="68338C19" w:rsidR="00603681" w:rsidRPr="002D41FC" w:rsidRDefault="00603681" w:rsidP="00603681">
      <w:pPr>
        <w:pStyle w:val="3GPPHeader"/>
        <w:rPr>
          <w:rFonts w:ascii="Times New Roman" w:hAnsi="Times New Roman"/>
          <w:szCs w:val="24"/>
        </w:rPr>
      </w:pPr>
      <w:r w:rsidRPr="002D41FC">
        <w:rPr>
          <w:rFonts w:ascii="Times New Roman" w:hAnsi="Times New Roman"/>
          <w:szCs w:val="24"/>
        </w:rPr>
        <w:t>Source:</w:t>
      </w:r>
      <w:r w:rsidRPr="002D41FC">
        <w:rPr>
          <w:rFonts w:ascii="Times New Roman" w:hAnsi="Times New Roman"/>
          <w:szCs w:val="24"/>
        </w:rPr>
        <w:tab/>
        <w:t>Spreadtrum</w:t>
      </w:r>
      <w:r w:rsidR="00D25EC5">
        <w:rPr>
          <w:rFonts w:ascii="Times New Roman" w:hAnsi="Times New Roman"/>
          <w:szCs w:val="24"/>
        </w:rPr>
        <w:t>, UNISOC</w:t>
      </w:r>
    </w:p>
    <w:p w14:paraId="134151B4" w14:textId="69CAAD07" w:rsidR="00603681" w:rsidRPr="002D41FC" w:rsidRDefault="00603681" w:rsidP="00603681">
      <w:pPr>
        <w:pStyle w:val="3GPPHeader"/>
        <w:rPr>
          <w:rFonts w:ascii="Times New Roman" w:eastAsiaTheme="minorEastAsia" w:hAnsi="Times New Roman"/>
          <w:szCs w:val="24"/>
        </w:rPr>
      </w:pPr>
      <w:r w:rsidRPr="002D41FC">
        <w:rPr>
          <w:rFonts w:ascii="Times New Roman" w:hAnsi="Times New Roman"/>
          <w:szCs w:val="24"/>
        </w:rPr>
        <w:t>Title:</w:t>
      </w:r>
      <w:r w:rsidRPr="002D41FC">
        <w:rPr>
          <w:rFonts w:ascii="Times New Roman" w:hAnsi="Times New Roman"/>
          <w:szCs w:val="24"/>
        </w:rPr>
        <w:tab/>
      </w:r>
      <w:bookmarkStart w:id="4" w:name="OLE_LINK6"/>
      <w:r w:rsidR="006734F0">
        <w:rPr>
          <w:rFonts w:ascii="Times New Roman" w:hAnsi="Times New Roman"/>
          <w:szCs w:val="24"/>
        </w:rPr>
        <w:t xml:space="preserve">Discussion on </w:t>
      </w:r>
      <w:r w:rsidR="001C73A0">
        <w:rPr>
          <w:rFonts w:ascii="Times New Roman" w:hAnsi="Times New Roman"/>
          <w:szCs w:val="24"/>
        </w:rPr>
        <w:t>paging procedure</w:t>
      </w:r>
      <w:r w:rsidR="00571F6E">
        <w:rPr>
          <w:rFonts w:ascii="Times New Roman" w:hAnsi="Times New Roman"/>
          <w:szCs w:val="24"/>
        </w:rPr>
        <w:t xml:space="preserve"> </w:t>
      </w:r>
      <w:r w:rsidR="006734F0">
        <w:rPr>
          <w:rFonts w:ascii="Times New Roman" w:hAnsi="Times New Roman"/>
          <w:szCs w:val="24"/>
        </w:rPr>
        <w:t xml:space="preserve">of </w:t>
      </w:r>
      <w:bookmarkEnd w:id="4"/>
      <w:r w:rsidR="001C07AE">
        <w:rPr>
          <w:rFonts w:ascii="Times New Roman" w:hAnsi="Times New Roman"/>
          <w:szCs w:val="24"/>
        </w:rPr>
        <w:t>AIoT</w:t>
      </w:r>
    </w:p>
    <w:p w14:paraId="4BE820C2" w14:textId="77777777" w:rsidR="00603681" w:rsidRPr="002D41FC" w:rsidRDefault="00603681" w:rsidP="00603681">
      <w:pPr>
        <w:pStyle w:val="3GPPHeader"/>
        <w:rPr>
          <w:rFonts w:ascii="Times New Roman" w:hAnsi="Times New Roman"/>
          <w:szCs w:val="24"/>
        </w:rPr>
      </w:pPr>
      <w:r w:rsidRPr="002D41FC">
        <w:rPr>
          <w:rFonts w:ascii="Times New Roman" w:hAnsi="Times New Roman"/>
          <w:szCs w:val="24"/>
        </w:rPr>
        <w:t>Document for:</w:t>
      </w:r>
      <w:r w:rsidRPr="002D41FC">
        <w:rPr>
          <w:rFonts w:ascii="Times New Roman" w:hAnsi="Times New Roman"/>
          <w:szCs w:val="24"/>
        </w:rPr>
        <w:tab/>
        <w:t>Discussion and Decision</w:t>
      </w:r>
    </w:p>
    <w:p w14:paraId="233D9F6D" w14:textId="77777777" w:rsidR="00603681" w:rsidRPr="00C8777B" w:rsidRDefault="00603681" w:rsidP="00603681">
      <w:pPr>
        <w:pStyle w:val="1"/>
        <w:overflowPunct/>
        <w:autoSpaceDE/>
        <w:autoSpaceDN/>
        <w:adjustRightInd/>
        <w:textAlignment w:val="auto"/>
        <w:rPr>
          <w:rFonts w:ascii="Times New Roman" w:hAnsi="Times New Roman" w:cs="Times New Roman"/>
        </w:rPr>
      </w:pPr>
      <w:r w:rsidRPr="00C8777B">
        <w:rPr>
          <w:rFonts w:ascii="Times New Roman" w:hAnsi="Times New Roman" w:cs="Times New Roman"/>
        </w:rPr>
        <w:t>Introduction</w:t>
      </w:r>
    </w:p>
    <w:p w14:paraId="05097ED7" w14:textId="72923E0C" w:rsidR="006734F0" w:rsidRDefault="006825B9" w:rsidP="006825B9">
      <w:pPr>
        <w:spacing w:after="180" w:line="240" w:lineRule="auto"/>
        <w:rPr>
          <w:rFonts w:eastAsia="宋体"/>
          <w:lang w:val="en-US" w:eastAsia="zh-CN" w:bidi="ar"/>
        </w:rPr>
      </w:pPr>
      <w:r>
        <w:rPr>
          <w:rFonts w:eastAsia="宋体"/>
          <w:lang w:val="en-US" w:eastAsia="zh-CN" w:bidi="ar"/>
        </w:rPr>
        <w:t xml:space="preserve">In </w:t>
      </w:r>
      <w:r w:rsidR="0068222E">
        <w:rPr>
          <w:rFonts w:eastAsia="宋体"/>
          <w:lang w:val="en-US" w:eastAsia="zh-CN" w:bidi="ar"/>
        </w:rPr>
        <w:t xml:space="preserve">the </w:t>
      </w:r>
      <w:r>
        <w:rPr>
          <w:rFonts w:eastAsia="宋体"/>
          <w:lang w:val="en-US" w:eastAsia="zh-CN" w:bidi="ar"/>
        </w:rPr>
        <w:t>RAN</w:t>
      </w:r>
      <w:r w:rsidR="00870EBA">
        <w:rPr>
          <w:rFonts w:eastAsia="宋体"/>
          <w:lang w:val="en-US" w:eastAsia="zh-CN" w:bidi="ar"/>
        </w:rPr>
        <w:t xml:space="preserve">2 </w:t>
      </w:r>
      <w:r>
        <w:rPr>
          <w:rFonts w:eastAsia="宋体"/>
          <w:lang w:val="en-US" w:eastAsia="zh-CN" w:bidi="ar"/>
        </w:rPr>
        <w:t>#</w:t>
      </w:r>
      <w:r w:rsidR="00870EBA">
        <w:rPr>
          <w:rFonts w:eastAsia="宋体"/>
          <w:lang w:val="en-US" w:eastAsia="zh-CN" w:bidi="ar"/>
        </w:rPr>
        <w:t>125bis and #</w:t>
      </w:r>
      <w:r w:rsidR="00842301">
        <w:rPr>
          <w:rFonts w:eastAsia="宋体"/>
          <w:lang w:val="en-US" w:eastAsia="zh-CN" w:bidi="ar"/>
        </w:rPr>
        <w:t>12</w:t>
      </w:r>
      <w:r w:rsidR="00BD5499">
        <w:rPr>
          <w:rFonts w:eastAsia="宋体" w:hint="eastAsia"/>
          <w:lang w:val="en-US" w:eastAsia="zh-CN" w:bidi="ar"/>
        </w:rPr>
        <w:t>7</w:t>
      </w:r>
      <w:r w:rsidR="005B589A">
        <w:rPr>
          <w:rFonts w:eastAsia="宋体"/>
          <w:lang w:val="en-US" w:eastAsia="zh-CN" w:bidi="ar"/>
        </w:rPr>
        <w:t>-bis</w:t>
      </w:r>
      <w:r w:rsidR="00842301">
        <w:rPr>
          <w:rFonts w:eastAsia="宋体"/>
          <w:lang w:val="en-US" w:eastAsia="zh-CN" w:bidi="ar"/>
        </w:rPr>
        <w:t xml:space="preserve"> meeting, some progress was</w:t>
      </w:r>
      <w:r w:rsidR="0068222E">
        <w:rPr>
          <w:rFonts w:eastAsia="宋体"/>
          <w:lang w:val="en-US" w:eastAsia="zh-CN" w:bidi="ar"/>
        </w:rPr>
        <w:t xml:space="preserve"> made on</w:t>
      </w:r>
      <w:r w:rsidR="00870EBA">
        <w:rPr>
          <w:rFonts w:eastAsia="宋体"/>
          <w:lang w:val="en-US" w:eastAsia="zh-CN" w:bidi="ar"/>
        </w:rPr>
        <w:t xml:space="preserve"> </w:t>
      </w:r>
      <w:r w:rsidR="001C07AE">
        <w:rPr>
          <w:rFonts w:eastAsia="宋体"/>
          <w:lang w:val="en-US" w:eastAsia="zh-CN" w:bidi="ar"/>
        </w:rPr>
        <w:t>AIoT</w:t>
      </w:r>
      <w:r w:rsidR="0068222E">
        <w:rPr>
          <w:rFonts w:eastAsia="宋体"/>
          <w:lang w:val="en-US" w:eastAsia="zh-CN" w:bidi="ar"/>
        </w:rPr>
        <w:t xml:space="preserve"> paging as follows</w:t>
      </w:r>
      <w:r w:rsidR="00870EBA">
        <w:rPr>
          <w:rFonts w:eastAsia="宋体"/>
          <w:lang w:val="en-US" w:eastAsia="zh-CN" w:bidi="ar"/>
        </w:rPr>
        <w:t>:</w:t>
      </w:r>
    </w:p>
    <w:tbl>
      <w:tblPr>
        <w:tblStyle w:val="af5"/>
        <w:tblW w:w="0" w:type="auto"/>
        <w:tblLook w:val="04A0" w:firstRow="1" w:lastRow="0" w:firstColumn="1" w:lastColumn="0" w:noHBand="0" w:noVBand="1"/>
      </w:tblPr>
      <w:tblGrid>
        <w:gridCol w:w="9629"/>
      </w:tblGrid>
      <w:tr w:rsidR="00DF7E09" w14:paraId="6EF9C675" w14:textId="77777777" w:rsidTr="00DF7E09">
        <w:tc>
          <w:tcPr>
            <w:tcW w:w="9629" w:type="dxa"/>
          </w:tcPr>
          <w:p w14:paraId="29D72BB0" w14:textId="380E35EA" w:rsidR="00870EBA" w:rsidRPr="00870EBA" w:rsidRDefault="00870EBA" w:rsidP="00870EBA">
            <w:pPr>
              <w:pStyle w:val="Doc-text2"/>
              <w:ind w:left="363"/>
              <w:rPr>
                <w:b/>
                <w:bCs/>
              </w:rPr>
            </w:pPr>
            <w:r>
              <w:rPr>
                <w:b/>
                <w:bCs/>
              </w:rPr>
              <w:t>RAN</w:t>
            </w:r>
            <w:r w:rsidRPr="00870EBA">
              <w:rPr>
                <w:rFonts w:hint="eastAsia"/>
                <w:b/>
                <w:bCs/>
              </w:rPr>
              <w:t>2</w:t>
            </w:r>
            <w:r>
              <w:rPr>
                <w:b/>
                <w:bCs/>
              </w:rPr>
              <w:t xml:space="preserve"> </w:t>
            </w:r>
            <w:r w:rsidRPr="00870EBA">
              <w:rPr>
                <w:rFonts w:hint="eastAsia"/>
                <w:b/>
                <w:bCs/>
              </w:rPr>
              <w:t>#125bis</w:t>
            </w:r>
            <w:r w:rsidRPr="00870EBA">
              <w:rPr>
                <w:b/>
                <w:bCs/>
              </w:rPr>
              <w:t xml:space="preserve"> Agreements</w:t>
            </w:r>
          </w:p>
          <w:p w14:paraId="3EB3D721" w14:textId="77777777" w:rsidR="00870EBA" w:rsidRPr="00870EBA" w:rsidRDefault="00870EBA" w:rsidP="00870EBA">
            <w:pPr>
              <w:pStyle w:val="Doc-text2"/>
              <w:ind w:left="363"/>
              <w:rPr>
                <w:bCs/>
              </w:rPr>
            </w:pPr>
            <w:r w:rsidRPr="00870EBA">
              <w:rPr>
                <w:bCs/>
              </w:rPr>
              <w:t>1.</w:t>
            </w:r>
            <w:r w:rsidRPr="00870EBA">
              <w:rPr>
                <w:bCs/>
              </w:rPr>
              <w:tab/>
              <w:t xml:space="preserve">Legacy paging message for device will not be supported.  </w:t>
            </w:r>
          </w:p>
          <w:p w14:paraId="1450DED0" w14:textId="77777777" w:rsidR="00870EBA" w:rsidRPr="00870EBA" w:rsidRDefault="00870EBA" w:rsidP="00870EBA">
            <w:pPr>
              <w:pStyle w:val="Doc-text2"/>
              <w:ind w:left="363"/>
              <w:rPr>
                <w:bCs/>
              </w:rPr>
            </w:pPr>
            <w:r w:rsidRPr="00870EBA">
              <w:rPr>
                <w:bCs/>
              </w:rPr>
              <w:t>2.</w:t>
            </w:r>
            <w:r w:rsidRPr="00870EBA">
              <w:rPr>
                <w:bCs/>
              </w:rPr>
              <w:tab/>
              <w:t>Legacy paging occasion and legacy DRX for the device is not supported.  This doesn’t preclude solutions that address device monitoring (taking into account discussions from RAN1 as well).</w:t>
            </w:r>
          </w:p>
          <w:p w14:paraId="7D809286" w14:textId="77777777" w:rsidR="00870EBA" w:rsidRPr="00870EBA" w:rsidRDefault="00870EBA" w:rsidP="00870EBA">
            <w:pPr>
              <w:pStyle w:val="Doc-text2"/>
              <w:ind w:left="363"/>
              <w:rPr>
                <w:bCs/>
              </w:rPr>
            </w:pPr>
            <w:r w:rsidRPr="00870EBA">
              <w:rPr>
                <w:bCs/>
              </w:rPr>
              <w:t>3.</w:t>
            </w:r>
            <w:r w:rsidRPr="00870EBA">
              <w:rPr>
                <w:bCs/>
              </w:rPr>
              <w:tab/>
              <w:t xml:space="preserve">RAN2 assumes that the device will not support tracking/RAN area update procedure.    </w:t>
            </w:r>
          </w:p>
          <w:p w14:paraId="2AE611B3" w14:textId="48820B07" w:rsidR="00870EBA" w:rsidRPr="00870EBA" w:rsidRDefault="00870EBA" w:rsidP="00870EBA">
            <w:pPr>
              <w:pStyle w:val="Doc-text2"/>
              <w:ind w:left="363"/>
              <w:rPr>
                <w:bCs/>
              </w:rPr>
            </w:pPr>
            <w:r w:rsidRPr="00870EBA">
              <w:rPr>
                <w:bCs/>
              </w:rPr>
              <w:t>4.</w:t>
            </w:r>
            <w:r w:rsidRPr="00870EBA">
              <w:rPr>
                <w:bCs/>
              </w:rPr>
              <w:tab/>
              <w:t>For the case of reaching single or group of devices, an identifier may be required to identify the device/group of devices in the trigger message.    FFS pending the details from SA2</w:t>
            </w:r>
          </w:p>
          <w:p w14:paraId="103766DB" w14:textId="77777777" w:rsidR="00870EBA" w:rsidRDefault="00870EBA" w:rsidP="00DF7E09">
            <w:pPr>
              <w:pStyle w:val="Doc-text2"/>
              <w:ind w:left="363"/>
              <w:rPr>
                <w:b/>
                <w:bCs/>
              </w:rPr>
            </w:pPr>
          </w:p>
          <w:p w14:paraId="5BB53D45" w14:textId="3EC4B49E" w:rsidR="00DF7E09" w:rsidRPr="009E657A" w:rsidRDefault="00870EBA" w:rsidP="00DF7E09">
            <w:pPr>
              <w:pStyle w:val="Doc-text2"/>
              <w:ind w:left="363"/>
              <w:rPr>
                <w:b/>
                <w:bCs/>
              </w:rPr>
            </w:pPr>
            <w:bookmarkStart w:id="5" w:name="OLE_LINK14"/>
            <w:r>
              <w:rPr>
                <w:b/>
                <w:bCs/>
              </w:rPr>
              <w:t xml:space="preserve">RAN2 #126 </w:t>
            </w:r>
            <w:r w:rsidR="00DF7E09" w:rsidRPr="009E657A">
              <w:rPr>
                <w:b/>
                <w:bCs/>
              </w:rPr>
              <w:t>Agreements</w:t>
            </w:r>
          </w:p>
          <w:bookmarkEnd w:id="5"/>
          <w:p w14:paraId="52FC5AE1" w14:textId="77777777" w:rsidR="00DF7E09" w:rsidRPr="00163910" w:rsidRDefault="00DF7E09" w:rsidP="00DF7E09">
            <w:pPr>
              <w:pStyle w:val="Doc-text2"/>
              <w:ind w:left="363"/>
            </w:pPr>
            <w:r w:rsidRPr="00163910">
              <w:t>1</w:t>
            </w:r>
            <w:r w:rsidRPr="00163910">
              <w:tab/>
            </w:r>
            <w:r>
              <w:t>RAN2 will study the following cases for AIoT paging message:</w:t>
            </w:r>
          </w:p>
          <w:p w14:paraId="36374946" w14:textId="77777777" w:rsidR="00DF7E09" w:rsidRDefault="00DF7E09" w:rsidP="00DF7E09">
            <w:pPr>
              <w:pStyle w:val="Doc-text2"/>
              <w:numPr>
                <w:ilvl w:val="0"/>
                <w:numId w:val="19"/>
              </w:numPr>
              <w:ind w:left="720"/>
            </w:pPr>
            <w:r w:rsidRPr="009E657A">
              <w:t>a message</w:t>
            </w:r>
            <w:r w:rsidRPr="00163910">
              <w:t xml:space="preserve"> containing an ID of a single A-IoT device.  </w:t>
            </w:r>
          </w:p>
          <w:p w14:paraId="0202CC9D" w14:textId="77777777" w:rsidR="00DF7E09" w:rsidRPr="00387A86" w:rsidRDefault="00DF7E09" w:rsidP="00DF7E09">
            <w:pPr>
              <w:pStyle w:val="Doc-text2"/>
              <w:numPr>
                <w:ilvl w:val="0"/>
                <w:numId w:val="19"/>
              </w:numPr>
              <w:ind w:left="720"/>
            </w:pPr>
            <w:r w:rsidRPr="00387A86">
              <w:t xml:space="preserve">a message containing a group ID that maps to multiple A-IoT devices. </w:t>
            </w:r>
          </w:p>
          <w:p w14:paraId="40704FC5" w14:textId="77777777" w:rsidR="00DF7E09" w:rsidRDefault="00DF7E09" w:rsidP="00DF7E09">
            <w:pPr>
              <w:pStyle w:val="Doc-text2"/>
              <w:numPr>
                <w:ilvl w:val="0"/>
                <w:numId w:val="19"/>
              </w:numPr>
              <w:ind w:left="720"/>
            </w:pPr>
            <w:r w:rsidRPr="00387A86">
              <w:t xml:space="preserve">a message that does not contain an ID, i.e., </w:t>
            </w:r>
            <w:r>
              <w:t xml:space="preserve">addressed </w:t>
            </w:r>
            <w:r w:rsidRPr="00387A86">
              <w:t>for all devices that can receive the AIoT message.</w:t>
            </w:r>
          </w:p>
          <w:p w14:paraId="2FB0FCE8" w14:textId="77777777" w:rsidR="00DF7E09" w:rsidRPr="00387A86" w:rsidRDefault="00DF7E09" w:rsidP="00DF7E09">
            <w:pPr>
              <w:pStyle w:val="Doc-text2"/>
              <w:numPr>
                <w:ilvl w:val="0"/>
                <w:numId w:val="19"/>
              </w:numPr>
              <w:ind w:left="720"/>
            </w:pPr>
            <w:r w:rsidRPr="00387A86">
              <w:t>a message containing multiple IDs of A-IoT devices.</w:t>
            </w:r>
            <w:r>
              <w:t xml:space="preserve">  Need to confirm the need for this use case based on SA2 discussion.   </w:t>
            </w:r>
          </w:p>
          <w:p w14:paraId="33E30D93" w14:textId="77777777" w:rsidR="00DF7E09" w:rsidRPr="003147E4" w:rsidRDefault="00DF7E09" w:rsidP="00DF7E09">
            <w:pPr>
              <w:pStyle w:val="Doc-text2"/>
              <w:ind w:left="363"/>
            </w:pPr>
            <w:r w:rsidRPr="003147E4">
              <w:tab/>
              <w:t xml:space="preserve">What device ID and group ID and scenarios is depending on SA2 discussion.  </w:t>
            </w:r>
          </w:p>
          <w:p w14:paraId="288C8A35" w14:textId="100D0796" w:rsidR="00DF7E09" w:rsidRPr="003147E4" w:rsidRDefault="00DF7E09" w:rsidP="00DF7E09">
            <w:pPr>
              <w:pStyle w:val="Doc-text2"/>
              <w:ind w:left="363"/>
              <w:rPr>
                <w:lang w:eastAsia="zh-CN"/>
              </w:rPr>
            </w:pPr>
            <w:r w:rsidRPr="003147E4">
              <w:t>2</w:t>
            </w:r>
            <w:r w:rsidRPr="003147E4">
              <w:tab/>
              <w:t xml:space="preserve">AIoT paging message indicate information from which the device can determine resources to be used for response (D2R message).  FFS how (e.g. implicit/explicit/configured/preconfigured) and what resources (dedicated and/or shared) are provided to the device taking into account RAN1 discussion.  </w:t>
            </w:r>
          </w:p>
          <w:p w14:paraId="00C511E3" w14:textId="77777777" w:rsidR="00DF7E09" w:rsidRDefault="00DF7E09" w:rsidP="00DF7E09">
            <w:pPr>
              <w:pStyle w:val="Doc-text2"/>
              <w:ind w:left="363"/>
            </w:pPr>
            <w:r w:rsidRPr="003147E4">
              <w:t>3</w:t>
            </w:r>
            <w:r w:rsidRPr="003147E4">
              <w:tab/>
              <w:t xml:space="preserve">From RAN2 perspective, we assume the device can receive as long as there is enough energy.  We will wait for RAN1 further progress on device monitoring details. </w:t>
            </w:r>
          </w:p>
          <w:p w14:paraId="1C8EACE4" w14:textId="77777777" w:rsidR="002319A8" w:rsidRDefault="002319A8" w:rsidP="00DF7E09">
            <w:pPr>
              <w:pStyle w:val="Doc-text2"/>
              <w:ind w:left="363"/>
            </w:pPr>
          </w:p>
          <w:p w14:paraId="3290C20C" w14:textId="294CD275" w:rsidR="002319A8" w:rsidRDefault="002319A8" w:rsidP="002319A8">
            <w:pPr>
              <w:pStyle w:val="Doc-text2"/>
              <w:ind w:left="363"/>
              <w:rPr>
                <w:b/>
                <w:bCs/>
              </w:rPr>
            </w:pPr>
            <w:bookmarkStart w:id="6" w:name="OLE_LINK24"/>
            <w:r>
              <w:rPr>
                <w:b/>
                <w:bCs/>
              </w:rPr>
              <w:t xml:space="preserve">RAN2 #127 </w:t>
            </w:r>
            <w:r w:rsidRPr="009E657A">
              <w:rPr>
                <w:b/>
                <w:bCs/>
              </w:rPr>
              <w:t>Agreements</w:t>
            </w:r>
            <w:bookmarkEnd w:id="6"/>
          </w:p>
          <w:p w14:paraId="03329E09" w14:textId="63A3DAB2" w:rsidR="00EB4B52" w:rsidRPr="00BC73AA" w:rsidRDefault="00EB4B52" w:rsidP="00BC73AA">
            <w:pPr>
              <w:pStyle w:val="Comments"/>
              <w:rPr>
                <w:rFonts w:eastAsia="宋体"/>
                <w:lang w:eastAsia="ja-JP"/>
              </w:rPr>
            </w:pPr>
            <w:r w:rsidRPr="00BC73AA">
              <w:rPr>
                <w:rFonts w:eastAsia="宋体"/>
                <w:i w:val="0"/>
                <w:noProof w:val="0"/>
                <w:sz w:val="20"/>
                <w:lang w:eastAsia="ja-JP"/>
              </w:rPr>
              <w:t>Paging Triggers/Retransmission</w:t>
            </w:r>
            <w:r>
              <w:rPr>
                <w:rFonts w:eastAsia="宋体"/>
                <w:i w:val="0"/>
                <w:noProof w:val="0"/>
                <w:sz w:val="20"/>
                <w:lang w:eastAsia="ja-JP"/>
              </w:rPr>
              <w:t xml:space="preserve">: </w:t>
            </w:r>
          </w:p>
          <w:p w14:paraId="396439DE" w14:textId="77777777" w:rsidR="002319A8" w:rsidRDefault="002319A8" w:rsidP="00DF7E09">
            <w:pPr>
              <w:pStyle w:val="Doc-text2"/>
              <w:ind w:left="363"/>
              <w:rPr>
                <w:rFonts w:eastAsia="宋体"/>
                <w:lang w:eastAsia="ja-JP"/>
              </w:rPr>
            </w:pPr>
            <w:r w:rsidRPr="002319A8">
              <w:rPr>
                <w:rFonts w:eastAsia="宋体"/>
                <w:lang w:eastAsia="ja-JP"/>
              </w:rPr>
              <w:t>1</w:t>
            </w:r>
            <w:r w:rsidRPr="002319A8">
              <w:rPr>
                <w:rFonts w:eastAsia="宋体"/>
                <w:lang w:eastAsia="ja-JP"/>
              </w:rPr>
              <w:tab/>
              <w:t>Support mechanism for reader to be able to trigger multiple/subsequent AIoT paging messages that are associated with the same request from the CN. Study how to avoid duplicated response from devices</w:t>
            </w:r>
          </w:p>
          <w:p w14:paraId="054CF3BC" w14:textId="77777777" w:rsidR="002319A8" w:rsidRDefault="00EB4B52" w:rsidP="00DF7E09">
            <w:pPr>
              <w:pStyle w:val="Doc-text2"/>
              <w:ind w:left="363"/>
              <w:rPr>
                <w:rFonts w:eastAsia="宋体"/>
                <w:lang w:eastAsia="ja-JP"/>
              </w:rPr>
            </w:pPr>
            <w:r w:rsidRPr="00EB4B52">
              <w:rPr>
                <w:rFonts w:eastAsia="宋体"/>
                <w:lang w:eastAsia="ja-JP"/>
              </w:rPr>
              <w:t>Definition of the access occasion</w:t>
            </w:r>
            <w:r>
              <w:rPr>
                <w:rFonts w:eastAsia="宋体"/>
                <w:lang w:eastAsia="ja-JP"/>
              </w:rPr>
              <w:t>:</w:t>
            </w:r>
          </w:p>
          <w:p w14:paraId="74680772" w14:textId="77777777" w:rsidR="00EB4B52" w:rsidRDefault="00EB4B52" w:rsidP="00BC73AA">
            <w:pPr>
              <w:pStyle w:val="Doc-text2"/>
              <w:ind w:leftChars="100" w:left="563"/>
              <w:rPr>
                <w:rFonts w:eastAsia="宋体"/>
                <w:lang w:eastAsia="ja-JP"/>
              </w:rPr>
            </w:pPr>
            <w:r w:rsidRPr="00EB4B52">
              <w:rPr>
                <w:rFonts w:eastAsia="宋体"/>
                <w:lang w:eastAsia="ja-JP"/>
              </w:rPr>
              <w:t>=&gt;</w:t>
            </w:r>
            <w:r w:rsidRPr="00EB4B52">
              <w:rPr>
                <w:rFonts w:eastAsia="宋体"/>
                <w:lang w:eastAsia="ja-JP"/>
              </w:rPr>
              <w:tab/>
              <w:t>wait for further RAN1 progress on indication of the start of access occasion.</w:t>
            </w:r>
          </w:p>
          <w:p w14:paraId="0B6EDCE9" w14:textId="77777777" w:rsidR="003E11B5" w:rsidRDefault="003E11B5" w:rsidP="00BC73AA">
            <w:pPr>
              <w:pStyle w:val="Doc-text2"/>
              <w:ind w:leftChars="100" w:left="563"/>
              <w:rPr>
                <w:rFonts w:eastAsia="宋体"/>
                <w:lang w:eastAsia="ja-JP"/>
              </w:rPr>
            </w:pPr>
          </w:p>
          <w:p w14:paraId="28C700A5" w14:textId="77777777" w:rsidR="003E11B5" w:rsidRDefault="003E11B5" w:rsidP="00EB0642">
            <w:pPr>
              <w:pStyle w:val="Doc-text2"/>
              <w:ind w:left="0" w:firstLine="0"/>
              <w:rPr>
                <w:b/>
                <w:bCs/>
              </w:rPr>
            </w:pPr>
            <w:r>
              <w:rPr>
                <w:b/>
                <w:bCs/>
              </w:rPr>
              <w:t xml:space="preserve">RAN2 #127 </w:t>
            </w:r>
            <w:r w:rsidRPr="009E657A">
              <w:rPr>
                <w:b/>
                <w:bCs/>
              </w:rPr>
              <w:t>Agreements</w:t>
            </w:r>
          </w:p>
          <w:p w14:paraId="06292100" w14:textId="77777777" w:rsidR="00EB0642" w:rsidRDefault="00EB0642" w:rsidP="00EB0642">
            <w:pPr>
              <w:pStyle w:val="Doc-text2"/>
              <w:ind w:leftChars="6" w:left="375"/>
              <w:rPr>
                <w:lang w:eastAsia="ja-JP"/>
              </w:rPr>
            </w:pPr>
            <w:r>
              <w:rPr>
                <w:lang w:eastAsia="ja-JP"/>
              </w:rPr>
              <w:t>1</w:t>
            </w:r>
            <w:r>
              <w:rPr>
                <w:lang w:eastAsia="ja-JP"/>
              </w:rPr>
              <w:tab/>
              <w:t xml:space="preserve">The A-IoT paging message can include information to avoid duplicate response from the device to a reader.  This information should be short and simple.  FFS how to indicate.  Wait for further information and requirements from other WGs and make this decision in normative phase.  </w:t>
            </w:r>
          </w:p>
          <w:p w14:paraId="72E39F2A" w14:textId="77777777" w:rsidR="00EB0642" w:rsidRDefault="00EB0642" w:rsidP="00EB0642">
            <w:pPr>
              <w:pStyle w:val="Doc-text2"/>
              <w:ind w:leftChars="6" w:left="375"/>
              <w:rPr>
                <w:lang w:eastAsia="ja-JP"/>
              </w:rPr>
            </w:pPr>
            <w:r>
              <w:rPr>
                <w:lang w:eastAsia="ja-JP"/>
              </w:rPr>
              <w:t>2</w:t>
            </w:r>
            <w:r>
              <w:rPr>
                <w:lang w:eastAsia="ja-JP"/>
              </w:rPr>
              <w:tab/>
              <w:t>Based on this information the device determines whether to skip sending the response to paging.</w:t>
            </w:r>
          </w:p>
          <w:p w14:paraId="215E07DE" w14:textId="77777777" w:rsidR="00EB0642" w:rsidRDefault="00EB0642" w:rsidP="00EB0642">
            <w:pPr>
              <w:pStyle w:val="Doc-text2"/>
              <w:ind w:leftChars="6" w:left="375"/>
              <w:rPr>
                <w:lang w:eastAsia="ja-JP"/>
              </w:rPr>
            </w:pPr>
            <w:r>
              <w:rPr>
                <w:lang w:eastAsia="ja-JP"/>
              </w:rPr>
              <w:t>3</w:t>
            </w:r>
            <w:r>
              <w:rPr>
                <w:lang w:eastAsia="ja-JP"/>
              </w:rPr>
              <w:tab/>
              <w:t xml:space="preserve">From RAN2 perspective it is feasible to support paging multiple device IDs, however depending on TB size it may not be possible to include multiple device IDs.    RAN2 will determine the need for this after considering aspects related to RAN2 multiplexing and other WGs.   </w:t>
            </w:r>
          </w:p>
          <w:p w14:paraId="2F60A1FF" w14:textId="77777777" w:rsidR="00EB0642" w:rsidRDefault="00EB0642" w:rsidP="00EB0642">
            <w:pPr>
              <w:pStyle w:val="Doc-text2"/>
              <w:ind w:leftChars="6" w:left="375"/>
              <w:rPr>
                <w:lang w:eastAsia="ja-JP"/>
              </w:rPr>
            </w:pPr>
            <w:r>
              <w:rPr>
                <w:lang w:eastAsia="ja-JP"/>
              </w:rPr>
              <w:t>4</w:t>
            </w:r>
            <w:r>
              <w:rPr>
                <w:lang w:eastAsia="ja-JP"/>
              </w:rPr>
              <w:tab/>
              <w:t>If multiple device IDs in single paging is supported, if A-IoT paging message contains multiple device IDs, reader can configure either contention free RA or contention-based RA</w:t>
            </w:r>
          </w:p>
          <w:p w14:paraId="45447999" w14:textId="620F7FEF" w:rsidR="003E11B5" w:rsidRPr="00BC73AA" w:rsidRDefault="00EB0642" w:rsidP="00EB0642">
            <w:pPr>
              <w:pStyle w:val="Doc-text2"/>
              <w:ind w:left="0" w:firstLine="0"/>
              <w:rPr>
                <w:lang w:eastAsia="ja-JP"/>
              </w:rPr>
            </w:pPr>
            <w:r>
              <w:rPr>
                <w:lang w:eastAsia="ja-JP"/>
              </w:rPr>
              <w:lastRenderedPageBreak/>
              <w:t>5   For all use cases, device determines the random access type from the paging message.   FFS whether it is explicitly or implicitly.   FFS whether we will down selection for all RA types (2step, 3step, CFRA) or try to unify the design for 2step, 3step</w:t>
            </w:r>
          </w:p>
        </w:tc>
      </w:tr>
    </w:tbl>
    <w:p w14:paraId="741ABFE5" w14:textId="0117A5AF" w:rsidR="00FE201C" w:rsidRPr="00344127" w:rsidRDefault="00945256" w:rsidP="006825B9">
      <w:pPr>
        <w:spacing w:after="180" w:line="240" w:lineRule="auto"/>
        <w:rPr>
          <w:lang w:val="en-US"/>
        </w:rPr>
      </w:pPr>
      <w:r>
        <w:rPr>
          <w:lang w:val="en-US" w:eastAsia="zh-CN"/>
        </w:rPr>
        <w:lastRenderedPageBreak/>
        <w:t>I</w:t>
      </w:r>
      <w:r w:rsidR="00660830">
        <w:rPr>
          <w:rFonts w:hint="eastAsia"/>
          <w:lang w:val="en-US" w:eastAsia="zh-CN"/>
        </w:rPr>
        <w:t>n</w:t>
      </w:r>
      <w:r w:rsidR="00660830">
        <w:rPr>
          <w:lang w:val="en-US"/>
        </w:rPr>
        <w:t xml:space="preserve"> this contribution, the </w:t>
      </w:r>
      <w:r w:rsidR="00275A27">
        <w:rPr>
          <w:lang w:val="en-US"/>
        </w:rPr>
        <w:t xml:space="preserve">message content of AIoT paging and paging response issues </w:t>
      </w:r>
      <w:r w:rsidR="00E741BD">
        <w:rPr>
          <w:lang w:val="en-US"/>
        </w:rPr>
        <w:t xml:space="preserve">will be </w:t>
      </w:r>
      <w:r w:rsidR="00F80EFC">
        <w:rPr>
          <w:lang w:val="en-US"/>
        </w:rPr>
        <w:t>analyzed. And we</w:t>
      </w:r>
      <w:r w:rsidR="001C73A0">
        <w:rPr>
          <w:lang w:val="en-US"/>
        </w:rPr>
        <w:t xml:space="preserve"> provide our opinions</w:t>
      </w:r>
      <w:r w:rsidR="00EC24F3">
        <w:rPr>
          <w:lang w:val="en-US"/>
        </w:rPr>
        <w:t>.</w:t>
      </w:r>
    </w:p>
    <w:p w14:paraId="25759034" w14:textId="2DE7E81C" w:rsidR="00265E5F" w:rsidRPr="006D0E52" w:rsidRDefault="00A100AF" w:rsidP="00265E5F">
      <w:pPr>
        <w:pStyle w:val="1"/>
        <w:overflowPunct/>
        <w:autoSpaceDE/>
        <w:autoSpaceDN/>
        <w:adjustRightInd/>
        <w:textAlignment w:val="auto"/>
        <w:rPr>
          <w:rFonts w:ascii="Times New Roman" w:hAnsi="Times New Roman" w:cs="Times New Roman"/>
        </w:rPr>
      </w:pPr>
      <w:r>
        <w:rPr>
          <w:rFonts w:ascii="Times New Roman" w:hAnsi="Times New Roman" w:cs="Times New Roman"/>
        </w:rPr>
        <w:t>Discussion</w:t>
      </w:r>
      <w:r w:rsidR="00EC24F3">
        <w:rPr>
          <w:rFonts w:ascii="Times New Roman" w:hAnsi="Times New Roman" w:cs="Times New Roman"/>
        </w:rPr>
        <w:t xml:space="preserve"> on </w:t>
      </w:r>
      <w:r w:rsidR="001C73A0">
        <w:rPr>
          <w:rFonts w:ascii="Times New Roman" w:hAnsi="Times New Roman" w:cs="Times New Roman"/>
        </w:rPr>
        <w:t>paging</w:t>
      </w:r>
    </w:p>
    <w:p w14:paraId="659D5843" w14:textId="59B3F48A" w:rsidR="00AB7832" w:rsidRPr="0068222E" w:rsidRDefault="00AB7832" w:rsidP="003E58EB">
      <w:pPr>
        <w:pStyle w:val="2"/>
        <w:widowControl w:val="0"/>
        <w:spacing w:before="120" w:after="120" w:line="276" w:lineRule="auto"/>
        <w:ind w:left="576" w:hanging="576"/>
        <w:textAlignment w:val="auto"/>
        <w:rPr>
          <w:rFonts w:ascii="Times New Roman" w:eastAsia="Arial" w:hAnsi="Times New Roman" w:cs="Times New Roman"/>
          <w:szCs w:val="20"/>
        </w:rPr>
      </w:pPr>
      <w:bookmarkStart w:id="7" w:name="OLE_LINK23"/>
      <w:bookmarkStart w:id="8" w:name="OLE_LINK22"/>
      <w:r w:rsidRPr="0068222E">
        <w:rPr>
          <w:rFonts w:ascii="Times New Roman" w:eastAsia="Arial" w:hAnsi="Times New Roman" w:cs="Times New Roman"/>
          <w:szCs w:val="20"/>
        </w:rPr>
        <w:t>2.</w:t>
      </w:r>
      <w:r w:rsidR="008169A4" w:rsidRPr="0068222E">
        <w:rPr>
          <w:rFonts w:ascii="Times New Roman" w:eastAsia="Arial" w:hAnsi="Times New Roman" w:cs="Times New Roman"/>
          <w:szCs w:val="20"/>
        </w:rPr>
        <w:t xml:space="preserve">2 </w:t>
      </w:r>
      <w:r w:rsidRPr="0068222E">
        <w:rPr>
          <w:rFonts w:ascii="Times New Roman" w:eastAsia="Arial" w:hAnsi="Times New Roman" w:cs="Times New Roman"/>
          <w:szCs w:val="20"/>
        </w:rPr>
        <w:t>Message content</w:t>
      </w:r>
    </w:p>
    <w:p w14:paraId="035C2BE6" w14:textId="6EC0CABC" w:rsidR="005D71D4" w:rsidRPr="00EB0642" w:rsidRDefault="00EB0642" w:rsidP="00EB0642">
      <w:pPr>
        <w:pStyle w:val="a7"/>
        <w:numPr>
          <w:ilvl w:val="0"/>
          <w:numId w:val="25"/>
        </w:numPr>
        <w:rPr>
          <w:rFonts w:ascii="Times New Roman" w:eastAsia="Arial" w:hAnsi="Times New Roman"/>
          <w:b/>
        </w:rPr>
      </w:pPr>
      <w:bookmarkStart w:id="9" w:name="OLE_LINK16"/>
      <w:r w:rsidRPr="00EB0642">
        <w:rPr>
          <w:rFonts w:ascii="Times New Roman" w:eastAsia="Arial" w:hAnsi="Times New Roman"/>
          <w:b/>
        </w:rPr>
        <w:t>Resource allocation</w:t>
      </w:r>
    </w:p>
    <w:bookmarkEnd w:id="9"/>
    <w:p w14:paraId="77CAC826" w14:textId="18D8A54B" w:rsidR="00465C38" w:rsidRDefault="00D25EC5" w:rsidP="003147E4">
      <w:pPr>
        <w:rPr>
          <w:lang w:eastAsia="zh-CN"/>
        </w:rPr>
      </w:pPr>
      <w:r>
        <w:rPr>
          <w:rFonts w:hint="eastAsia"/>
          <w:lang w:eastAsia="zh-CN"/>
        </w:rPr>
        <w:t>I</w:t>
      </w:r>
      <w:r>
        <w:rPr>
          <w:lang w:eastAsia="zh-CN"/>
        </w:rPr>
        <w:t>n previous meeting, RAN2 has agreed that AIoT paging message indicate information from which the device can determine resources to be used for response (D</w:t>
      </w:r>
      <w:r>
        <w:rPr>
          <w:rFonts w:hint="eastAsia"/>
          <w:lang w:eastAsia="zh-CN"/>
        </w:rPr>
        <w:t>2R</w:t>
      </w:r>
      <w:r>
        <w:rPr>
          <w:lang w:eastAsia="zh-CN"/>
        </w:rPr>
        <w:t xml:space="preserve"> message). </w:t>
      </w:r>
      <w:r w:rsidRPr="00D25EC5">
        <w:rPr>
          <w:lang w:eastAsia="zh-CN"/>
        </w:rPr>
        <w:t>FFS how (e.g. implicit/explicit/configured/preconfigured) and what resources (dedicated and/or shared) are provided to the device taking into account RAN1 discussion.</w:t>
      </w:r>
      <w:r w:rsidR="006E47AE">
        <w:rPr>
          <w:lang w:eastAsia="zh-CN"/>
        </w:rPr>
        <w:t xml:space="preserve"> </w:t>
      </w:r>
    </w:p>
    <w:p w14:paraId="65DDD2EB" w14:textId="713FEEAF" w:rsidR="009848B3" w:rsidRDefault="006E47AE" w:rsidP="003147E4">
      <w:pPr>
        <w:rPr>
          <w:lang w:eastAsia="zh-CN"/>
        </w:rPr>
      </w:pPr>
      <w:r>
        <w:rPr>
          <w:rFonts w:hint="eastAsia"/>
          <w:lang w:eastAsia="zh-CN"/>
        </w:rPr>
        <w:t>For</w:t>
      </w:r>
      <w:r>
        <w:rPr>
          <w:lang w:eastAsia="zh-CN"/>
        </w:rPr>
        <w:t xml:space="preserve"> contention-based random access, </w:t>
      </w:r>
      <w:r w:rsidR="00275A27">
        <w:rPr>
          <w:lang w:eastAsia="zh-CN"/>
        </w:rPr>
        <w:t xml:space="preserve">AIoT </w:t>
      </w:r>
      <w:r>
        <w:rPr>
          <w:lang w:eastAsia="zh-CN"/>
        </w:rPr>
        <w:t xml:space="preserve">paging message </w:t>
      </w:r>
      <w:r w:rsidR="0060662E">
        <w:rPr>
          <w:lang w:eastAsia="zh-CN"/>
        </w:rPr>
        <w:t xml:space="preserve">can </w:t>
      </w:r>
      <w:r>
        <w:rPr>
          <w:lang w:eastAsia="zh-CN"/>
        </w:rPr>
        <w:t xml:space="preserve">indicate the shared resource. </w:t>
      </w:r>
      <w:r w:rsidR="00B06EE7">
        <w:rPr>
          <w:rFonts w:hint="eastAsia"/>
          <w:lang w:eastAsia="zh-CN"/>
        </w:rPr>
        <w:t>The</w:t>
      </w:r>
      <w:r w:rsidR="00B06EE7">
        <w:rPr>
          <w:lang w:eastAsia="zh-CN"/>
        </w:rPr>
        <w:t xml:space="preserve"> l</w:t>
      </w:r>
      <w:r w:rsidR="0060662E">
        <w:rPr>
          <w:lang w:eastAsia="zh-CN"/>
        </w:rPr>
        <w:t xml:space="preserve">ast meeting in RACH section, we has agreed that as the baseline for </w:t>
      </w:r>
      <w:r w:rsidR="0060662E" w:rsidRPr="0060662E">
        <w:rPr>
          <w:lang w:eastAsia="zh-CN"/>
        </w:rPr>
        <w:t xml:space="preserve">CBRA, at least for TDMA case, the device can randomly select one access occasion for A-IoT Msg1 within the access occasions provided/assigned by the reader. It can be further discussed if this is applicable to FDMA case. </w:t>
      </w:r>
      <w:r w:rsidR="00FE62A3">
        <w:rPr>
          <w:lang w:eastAsia="zh-CN"/>
        </w:rPr>
        <w:t xml:space="preserve">And in RAN1 meeting, they agreed that a R2D transmission triggering random access </w:t>
      </w:r>
      <w:r w:rsidR="00FE62A3" w:rsidRPr="00FE62A3">
        <w:rPr>
          <w:lang w:eastAsia="zh-CN"/>
        </w:rPr>
        <w:t>determines X time domain resource(s) for D2R transmission(s) for Msg1, where each D2R transmission for Msg1 occurs in one time domain resource of the X time domain resource(s).</w:t>
      </w:r>
      <w:r w:rsidR="00724AB0">
        <w:rPr>
          <w:lang w:eastAsia="zh-CN"/>
        </w:rPr>
        <w:t xml:space="preserve"> For FDMA, some fre</w:t>
      </w:r>
      <w:r w:rsidR="004972D4">
        <w:rPr>
          <w:lang w:eastAsia="zh-CN"/>
        </w:rPr>
        <w:t xml:space="preserve">quency </w:t>
      </w:r>
      <w:r w:rsidR="00C86055">
        <w:rPr>
          <w:lang w:eastAsia="zh-CN"/>
        </w:rPr>
        <w:t xml:space="preserve">resource can be indicated in R2D trigger </w:t>
      </w:r>
      <w:r w:rsidR="00453C0F">
        <w:rPr>
          <w:lang w:eastAsia="zh-CN"/>
        </w:rPr>
        <w:t>message</w:t>
      </w:r>
      <w:r w:rsidR="00C86055">
        <w:rPr>
          <w:lang w:eastAsia="zh-CN"/>
        </w:rPr>
        <w:t>, for example Y frequency resource.</w:t>
      </w:r>
      <w:r w:rsidR="00FE62A3">
        <w:rPr>
          <w:lang w:eastAsia="zh-CN"/>
        </w:rPr>
        <w:t xml:space="preserve"> The X time domain resource(s) refer to the number of green</w:t>
      </w:r>
      <w:r w:rsidR="009F601F">
        <w:rPr>
          <w:lang w:eastAsia="zh-CN"/>
        </w:rPr>
        <w:t xml:space="preserve"> time</w:t>
      </w:r>
      <w:r w:rsidR="00FE62A3">
        <w:rPr>
          <w:lang w:eastAsia="zh-CN"/>
        </w:rPr>
        <w:t xml:space="preserve"> resource blocks in a grey block in Figure 1 [1]. </w:t>
      </w:r>
      <w:r w:rsidR="00275A27">
        <w:rPr>
          <w:lang w:eastAsia="zh-CN"/>
        </w:rPr>
        <w:t xml:space="preserve">But there is no agreement about how to determine the access occasion. </w:t>
      </w:r>
    </w:p>
    <w:p w14:paraId="406190EA" w14:textId="77777777" w:rsidR="009848B3" w:rsidRDefault="009848B3" w:rsidP="009848B3">
      <w:pPr>
        <w:jc w:val="center"/>
        <w:rPr>
          <w:lang w:eastAsia="zh-CN"/>
        </w:rPr>
      </w:pPr>
      <w:r>
        <w:rPr>
          <w:noProof/>
          <w:lang w:val="en-US" w:eastAsia="zh-CN"/>
        </w:rPr>
        <w:drawing>
          <wp:inline distT="0" distB="0" distL="0" distR="0" wp14:anchorId="1C01EB18" wp14:editId="10A4B098">
            <wp:extent cx="5594350" cy="1807210"/>
            <wp:effectExtent l="0" t="0" r="6350" b="254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5605082" cy="1810978"/>
                    </a:xfrm>
                    <a:prstGeom prst="rect">
                      <a:avLst/>
                    </a:prstGeom>
                    <a:noFill/>
                    <a:ln>
                      <a:noFill/>
                    </a:ln>
                  </pic:spPr>
                </pic:pic>
              </a:graphicData>
            </a:graphic>
          </wp:inline>
        </w:drawing>
      </w:r>
    </w:p>
    <w:p w14:paraId="2EF72388" w14:textId="5459E805" w:rsidR="009848B3" w:rsidRPr="009848B3" w:rsidRDefault="009848B3" w:rsidP="009848B3">
      <w:pPr>
        <w:jc w:val="center"/>
        <w:rPr>
          <w:lang w:eastAsia="zh-CN"/>
        </w:rPr>
      </w:pPr>
      <w:r>
        <w:rPr>
          <w:rFonts w:hint="eastAsia"/>
          <w:lang w:eastAsia="zh-CN"/>
        </w:rPr>
        <w:t>F</w:t>
      </w:r>
      <w:r>
        <w:rPr>
          <w:lang w:eastAsia="zh-CN"/>
        </w:rPr>
        <w:t>igure 1</w:t>
      </w:r>
      <w:r w:rsidRPr="00FE62A3">
        <w:t xml:space="preserve"> </w:t>
      </w:r>
      <w:r w:rsidRPr="00FE62A3">
        <w:rPr>
          <w:lang w:eastAsia="zh-CN"/>
        </w:rPr>
        <w:t>the overall framework example of slotted ALOHA random access</w:t>
      </w:r>
    </w:p>
    <w:p w14:paraId="3E6E40FC" w14:textId="77777777" w:rsidR="007A2A9A" w:rsidRDefault="00275A27" w:rsidP="005C39B8">
      <w:r>
        <w:rPr>
          <w:lang w:eastAsia="zh-CN"/>
        </w:rPr>
        <w:t xml:space="preserve">In our opinion, </w:t>
      </w:r>
      <w:r w:rsidR="00C86055">
        <w:rPr>
          <w:lang w:eastAsia="zh-CN"/>
        </w:rPr>
        <w:t xml:space="preserve">AIoT paging message </w:t>
      </w:r>
      <w:r>
        <w:rPr>
          <w:lang w:eastAsia="zh-CN"/>
        </w:rPr>
        <w:t xml:space="preserve">can </w:t>
      </w:r>
      <w:r w:rsidR="00F02938" w:rsidRPr="00817079">
        <w:t xml:space="preserve">indicate the </w:t>
      </w:r>
      <w:r w:rsidR="005C39B8">
        <w:t xml:space="preserve">total </w:t>
      </w:r>
      <w:r w:rsidR="00F02938" w:rsidRPr="00817079">
        <w:t xml:space="preserve">number of “slot” for the D2R response </w:t>
      </w:r>
      <w:r>
        <w:t xml:space="preserve">message, for example AIoT paging message includes </w:t>
      </w:r>
      <w:r w:rsidR="00F02938" w:rsidRPr="00817079">
        <w:t>a parameter Q (like RFID mechanism</w:t>
      </w:r>
      <w:r>
        <w:t xml:space="preserve">, the total </w:t>
      </w:r>
      <w:r w:rsidR="007A2A9A">
        <w:t>number of ‘slot’</w:t>
      </w:r>
      <w:r>
        <w:t xml:space="preserve"> is 2</w:t>
      </w:r>
      <w:r w:rsidRPr="00275A27">
        <w:rPr>
          <w:vertAlign w:val="superscript"/>
        </w:rPr>
        <w:t>Q</w:t>
      </w:r>
      <w:r w:rsidR="00F02938" w:rsidRPr="00817079">
        <w:t xml:space="preserve">), or a parameter N </w:t>
      </w:r>
      <w:r w:rsidR="00141DDF">
        <w:t>indicating the total number of “slot”</w:t>
      </w:r>
      <w:r w:rsidR="00F02938" w:rsidRPr="00817079">
        <w:t>.</w:t>
      </w:r>
      <w:r w:rsidR="00141DDF">
        <w:t xml:space="preserve"> </w:t>
      </w:r>
      <w:r w:rsidR="00141DDF" w:rsidRPr="00141DDF">
        <w:t>The only differ</w:t>
      </w:r>
      <w:r w:rsidR="007A2A9A">
        <w:t>ence between the two parameter</w:t>
      </w:r>
      <w:r w:rsidR="00141DDF" w:rsidRPr="00141DDF">
        <w:t xml:space="preserve"> is that the indication methods are different and the occupied bits are different</w:t>
      </w:r>
      <w:r w:rsidR="00141DDF">
        <w:t>.</w:t>
      </w:r>
      <w:r w:rsidR="007A2A9A">
        <w:t xml:space="preserve"> The parameter Q</w:t>
      </w:r>
      <w:r w:rsidR="007A2A9A" w:rsidRPr="007A2A9A">
        <w:t xml:space="preserve"> </w:t>
      </w:r>
      <w:r w:rsidR="007A2A9A">
        <w:t xml:space="preserve">can only indicate available </w:t>
      </w:r>
      <w:r w:rsidR="007A2A9A">
        <w:t>‘</w:t>
      </w:r>
      <w:r w:rsidR="007A2A9A">
        <w:t>slot</w:t>
      </w:r>
      <w:r w:rsidR="007A2A9A">
        <w:t>’</w:t>
      </w:r>
      <w:r w:rsidR="007A2A9A">
        <w:t xml:space="preserve"> resources in multiples of 2</w:t>
      </w:r>
      <w:r w:rsidR="007A2A9A">
        <w:t xml:space="preserve"> by using</w:t>
      </w:r>
      <w:r w:rsidR="007A2A9A">
        <w:t xml:space="preserve"> fewer bits</w:t>
      </w:r>
      <w:r w:rsidR="007A2A9A">
        <w:t xml:space="preserve">. And the parameter N can indicate any number of slots but takes up more bits. </w:t>
      </w:r>
    </w:p>
    <w:p w14:paraId="4A9BBCC4" w14:textId="77BC6342" w:rsidR="005C39B8" w:rsidRDefault="00F02938" w:rsidP="005C39B8">
      <w:r w:rsidRPr="00817079">
        <w:t xml:space="preserve">The “Slot” </w:t>
      </w:r>
      <w:r w:rsidR="00F95778">
        <w:t>mean</w:t>
      </w:r>
      <w:r w:rsidR="00F95778" w:rsidRPr="00817079">
        <w:t xml:space="preserve">s </w:t>
      </w:r>
      <w:r w:rsidR="00412149" w:rsidRPr="005C39B8">
        <w:t>X</w:t>
      </w:r>
      <w:r w:rsidR="00453C0F" w:rsidRPr="005C39B8">
        <w:t>*Y</w:t>
      </w:r>
      <w:r w:rsidR="00412149" w:rsidRPr="00817079">
        <w:t xml:space="preserve"> resources</w:t>
      </w:r>
      <w:r w:rsidR="00453C0F" w:rsidRPr="00817079">
        <w:t xml:space="preserve"> indicated by R2D trigger message</w:t>
      </w:r>
      <w:r w:rsidR="00412149" w:rsidRPr="00817079">
        <w:t xml:space="preserve">. </w:t>
      </w:r>
      <w:r w:rsidR="00453C0F" w:rsidRPr="00817079">
        <w:t xml:space="preserve">This </w:t>
      </w:r>
      <w:r w:rsidR="007A2A9A">
        <w:t>method</w:t>
      </w:r>
      <w:r w:rsidR="00453C0F" w:rsidRPr="00817079">
        <w:t xml:space="preserve"> can </w:t>
      </w:r>
      <w:r w:rsidR="004E2AB2" w:rsidRPr="00817079">
        <w:t xml:space="preserve">decouple the spec impact of RAN1 and RAN2. RAN2 standardizes the number of “slot” and RAN1 is to indicate the </w:t>
      </w:r>
      <w:r w:rsidR="005C39B8">
        <w:t xml:space="preserve">location of </w:t>
      </w:r>
      <w:r w:rsidR="004E2AB2" w:rsidRPr="00817079">
        <w:t>time-freque</w:t>
      </w:r>
      <w:r w:rsidR="007A2A9A">
        <w:t>ncy resources within each slot. M</w:t>
      </w:r>
      <w:r w:rsidR="00F95778">
        <w:t xml:space="preserve">ultiple </w:t>
      </w:r>
      <w:r w:rsidR="004C516F">
        <w:t>R2D trigger message</w:t>
      </w:r>
      <w:r w:rsidR="00F95778">
        <w:t>s are required</w:t>
      </w:r>
      <w:r w:rsidR="004C516F">
        <w:t xml:space="preserve"> to indicate X*Y access occasion</w:t>
      </w:r>
      <w:r w:rsidR="00F95778">
        <w:t>s</w:t>
      </w:r>
      <w:r w:rsidR="00925F26">
        <w:t xml:space="preserve"> because </w:t>
      </w:r>
      <w:bookmarkStart w:id="10" w:name="OLE_LINK1"/>
      <w:r w:rsidR="00F95778">
        <w:t>large SFO of AIoT device limits the value of X, and the frequency-shit capability of AIoT device limits the value of Y</w:t>
      </w:r>
      <w:bookmarkEnd w:id="10"/>
      <w:r w:rsidR="00F95778">
        <w:t xml:space="preserve">. </w:t>
      </w:r>
      <w:r w:rsidR="00925F26">
        <w:t xml:space="preserve">So </w:t>
      </w:r>
      <w:r w:rsidR="004C516F">
        <w:t xml:space="preserve">AIoT paging only needs to indicate the </w:t>
      </w:r>
      <w:r w:rsidR="004D40C2">
        <w:t xml:space="preserve">number of </w:t>
      </w:r>
      <w:r w:rsidR="001917EB">
        <w:t>‘slot’</w:t>
      </w:r>
      <w:r w:rsidR="004C516F">
        <w:t>.</w:t>
      </w:r>
      <w:r w:rsidR="001917EB">
        <w:t xml:space="preserve"> </w:t>
      </w:r>
      <w:r w:rsidR="001917EB" w:rsidRPr="001917EB">
        <w:t xml:space="preserve">The location indication of access occasions </w:t>
      </w:r>
      <w:r w:rsidR="001917EB">
        <w:t xml:space="preserve">within one ‘slot’ </w:t>
      </w:r>
      <w:r w:rsidR="001917EB" w:rsidRPr="001917EB">
        <w:t>depends on RAN1.</w:t>
      </w:r>
      <w:r w:rsidR="004C516F">
        <w:t xml:space="preserve"> </w:t>
      </w:r>
    </w:p>
    <w:p w14:paraId="45FC6E46" w14:textId="1A279EB0" w:rsidR="00442C86" w:rsidRDefault="009848B3" w:rsidP="001917EB">
      <w:pPr>
        <w:rPr>
          <w:b/>
        </w:rPr>
      </w:pPr>
      <w:bookmarkStart w:id="11" w:name="OLE_LINK25"/>
      <w:r w:rsidRPr="00990A0E">
        <w:rPr>
          <w:b/>
          <w:lang w:eastAsia="zh-CN"/>
        </w:rPr>
        <w:t>Proposal</w:t>
      </w:r>
      <w:r>
        <w:rPr>
          <w:b/>
          <w:lang w:eastAsia="zh-CN"/>
        </w:rPr>
        <w:t xml:space="preserve"> 1</w:t>
      </w:r>
      <w:r w:rsidRPr="00990A0E">
        <w:rPr>
          <w:b/>
          <w:lang w:eastAsia="zh-CN"/>
        </w:rPr>
        <w:t xml:space="preserve">: </w:t>
      </w:r>
      <w:r>
        <w:rPr>
          <w:b/>
          <w:lang w:eastAsia="zh-CN"/>
        </w:rPr>
        <w:t>For c</w:t>
      </w:r>
      <w:r w:rsidRPr="00E46BAC">
        <w:rPr>
          <w:b/>
        </w:rPr>
        <w:t>ontention-based RA</w:t>
      </w:r>
      <w:r>
        <w:rPr>
          <w:b/>
          <w:lang w:eastAsia="zh-CN"/>
        </w:rPr>
        <w:t>, AIoT paging message</w:t>
      </w:r>
      <w:r w:rsidR="001917EB">
        <w:rPr>
          <w:b/>
          <w:lang w:eastAsia="zh-CN"/>
        </w:rPr>
        <w:t xml:space="preserve"> indicates</w:t>
      </w:r>
      <w:r w:rsidR="000B6AD6">
        <w:rPr>
          <w:b/>
          <w:lang w:eastAsia="zh-CN"/>
        </w:rPr>
        <w:t xml:space="preserve"> </w:t>
      </w:r>
      <w:r w:rsidR="001917EB">
        <w:rPr>
          <w:b/>
        </w:rPr>
        <w:t>the</w:t>
      </w:r>
      <w:r w:rsidRPr="00E46BAC">
        <w:rPr>
          <w:b/>
        </w:rPr>
        <w:t xml:space="preserve"> </w:t>
      </w:r>
      <w:r w:rsidR="001917EB">
        <w:rPr>
          <w:b/>
        </w:rPr>
        <w:t xml:space="preserve">total </w:t>
      </w:r>
      <w:r w:rsidRPr="00E46BAC">
        <w:rPr>
          <w:b/>
        </w:rPr>
        <w:t xml:space="preserve">number of </w:t>
      </w:r>
      <w:r>
        <w:rPr>
          <w:b/>
        </w:rPr>
        <w:t>“slot”</w:t>
      </w:r>
      <w:r w:rsidRPr="00E46BAC">
        <w:rPr>
          <w:b/>
        </w:rPr>
        <w:t xml:space="preserve"> for the D2R response message. E.g., </w:t>
      </w:r>
      <w:r w:rsidRPr="001917EB">
        <w:rPr>
          <w:b/>
        </w:rPr>
        <w:t>a parameter Q</w:t>
      </w:r>
      <w:r w:rsidRPr="00E46BAC">
        <w:rPr>
          <w:b/>
        </w:rPr>
        <w:t xml:space="preserve"> (like RFID mechanism), or a parameter N indicating the number of </w:t>
      </w:r>
      <w:r>
        <w:rPr>
          <w:b/>
        </w:rPr>
        <w:t>“slot”</w:t>
      </w:r>
      <w:r w:rsidR="001917EB">
        <w:rPr>
          <w:b/>
        </w:rPr>
        <w:t xml:space="preserve">. The </w:t>
      </w:r>
      <w:bookmarkStart w:id="12" w:name="OLE_LINK21"/>
      <w:r w:rsidR="00442C86">
        <w:rPr>
          <w:b/>
        </w:rPr>
        <w:t xml:space="preserve">location indication of </w:t>
      </w:r>
      <w:r w:rsidR="00442C86" w:rsidRPr="00724AB0">
        <w:rPr>
          <w:b/>
        </w:rPr>
        <w:t>access occasions</w:t>
      </w:r>
      <w:r w:rsidR="001917EB">
        <w:rPr>
          <w:b/>
        </w:rPr>
        <w:t xml:space="preserve"> within a ‘slot’</w:t>
      </w:r>
      <w:r w:rsidR="00442C86">
        <w:rPr>
          <w:b/>
        </w:rPr>
        <w:t xml:space="preserve"> depends on RAN1.</w:t>
      </w:r>
      <w:bookmarkEnd w:id="12"/>
    </w:p>
    <w:bookmarkEnd w:id="11"/>
    <w:p w14:paraId="0257F293" w14:textId="5AF7AA88" w:rsidR="0060662E" w:rsidRDefault="00987D26" w:rsidP="003147E4">
      <w:pPr>
        <w:rPr>
          <w:lang w:eastAsia="zh-CN"/>
        </w:rPr>
      </w:pPr>
      <w:r w:rsidRPr="00987D26">
        <w:rPr>
          <w:lang w:eastAsia="zh-CN"/>
        </w:rPr>
        <w:t>For Contention-free RA</w:t>
      </w:r>
      <w:r w:rsidR="001947F2">
        <w:rPr>
          <w:lang w:eastAsia="zh-CN"/>
        </w:rPr>
        <w:t>, dedicated resource (s) can be configured for one device or multiple devices. When the resource(s) are configured for multiple devices, multiple devices IDs should</w:t>
      </w:r>
      <w:r w:rsidR="005F0902">
        <w:rPr>
          <w:lang w:eastAsia="zh-CN"/>
        </w:rPr>
        <w:t xml:space="preserve"> be included to map to dedicated resources. </w:t>
      </w:r>
      <w:r w:rsidR="009E2EF4">
        <w:rPr>
          <w:lang w:eastAsia="zh-CN"/>
        </w:rPr>
        <w:lastRenderedPageBreak/>
        <w:t xml:space="preserve">The mapping rules can be pre-defined. For example, dedicated resources are mapped to each device in order of the device ID. </w:t>
      </w:r>
    </w:p>
    <w:p w14:paraId="2EA79AD5" w14:textId="1723D9A6" w:rsidR="00A67571" w:rsidRPr="00A67571" w:rsidRDefault="009E2EF4" w:rsidP="00C05E9E">
      <w:pPr>
        <w:jc w:val="both"/>
        <w:rPr>
          <w:b/>
          <w:lang w:val="en-US" w:eastAsia="zh-CN"/>
        </w:rPr>
      </w:pPr>
      <w:bookmarkStart w:id="13" w:name="OLE_LINK27"/>
      <w:r w:rsidRPr="009E2EF4">
        <w:rPr>
          <w:b/>
          <w:lang w:eastAsia="zh-CN"/>
        </w:rPr>
        <w:t xml:space="preserve">Proposal 2: For contention-free RA, AIoT paging message includes dedicated access </w:t>
      </w:r>
      <w:r w:rsidR="00235393">
        <w:rPr>
          <w:b/>
          <w:lang w:eastAsia="zh-CN"/>
        </w:rPr>
        <w:t xml:space="preserve">occasion </w:t>
      </w:r>
      <w:r w:rsidRPr="009E2EF4">
        <w:rPr>
          <w:b/>
          <w:lang w:eastAsia="zh-CN"/>
        </w:rPr>
        <w:t xml:space="preserve">resource </w:t>
      </w:r>
      <w:r w:rsidR="000F2E37">
        <w:rPr>
          <w:b/>
          <w:lang w:eastAsia="zh-CN"/>
        </w:rPr>
        <w:t xml:space="preserve">for </w:t>
      </w:r>
      <w:r w:rsidRPr="009E2EF4">
        <w:rPr>
          <w:b/>
          <w:lang w:eastAsia="zh-CN"/>
        </w:rPr>
        <w:t>corresponding device.</w:t>
      </w:r>
      <w:bookmarkEnd w:id="13"/>
    </w:p>
    <w:p w14:paraId="0F218811" w14:textId="71EE71AB" w:rsidR="00D25EC5" w:rsidRDefault="00D25EC5" w:rsidP="00D25EC5">
      <w:pPr>
        <w:pStyle w:val="a7"/>
        <w:numPr>
          <w:ilvl w:val="0"/>
          <w:numId w:val="25"/>
        </w:numPr>
        <w:rPr>
          <w:rFonts w:ascii="Times New Roman" w:eastAsia="Arial" w:hAnsi="Times New Roman"/>
          <w:b/>
        </w:rPr>
      </w:pPr>
      <w:r w:rsidRPr="00D25EC5">
        <w:rPr>
          <w:rFonts w:ascii="Times New Roman" w:eastAsia="Arial" w:hAnsi="Times New Roman"/>
          <w:b/>
        </w:rPr>
        <w:t>Random Access type</w:t>
      </w:r>
    </w:p>
    <w:p w14:paraId="5D9F7847" w14:textId="3B270C85" w:rsidR="008520FB" w:rsidRDefault="008520FB" w:rsidP="00037023">
      <w:pPr>
        <w:rPr>
          <w:lang w:eastAsia="zh-CN"/>
        </w:rPr>
      </w:pPr>
      <w:r>
        <w:rPr>
          <w:lang w:eastAsia="zh-CN"/>
        </w:rPr>
        <w:t xml:space="preserve">The last meeting, RAN2 agreed that </w:t>
      </w:r>
      <w:r w:rsidR="004C3902">
        <w:rPr>
          <w:lang w:eastAsia="zh-CN"/>
        </w:rPr>
        <w:t>f</w:t>
      </w:r>
      <w:r w:rsidR="004C3902" w:rsidRPr="004C3902">
        <w:rPr>
          <w:lang w:eastAsia="zh-CN"/>
        </w:rPr>
        <w:t xml:space="preserve">or all use cases, device determines the random access </w:t>
      </w:r>
      <w:r w:rsidR="004C3902">
        <w:rPr>
          <w:lang w:eastAsia="zh-CN"/>
        </w:rPr>
        <w:t xml:space="preserve">type from the paging message. </w:t>
      </w:r>
      <w:r w:rsidR="004C3902" w:rsidRPr="004C3902">
        <w:rPr>
          <w:lang w:eastAsia="zh-CN"/>
        </w:rPr>
        <w:t>FFS whether it</w:t>
      </w:r>
      <w:r w:rsidR="004C3902">
        <w:rPr>
          <w:lang w:eastAsia="zh-CN"/>
        </w:rPr>
        <w:t xml:space="preserve"> is explicitly or implicitly. </w:t>
      </w:r>
      <w:r w:rsidR="004C3902" w:rsidRPr="004C3902">
        <w:rPr>
          <w:lang w:eastAsia="zh-CN"/>
        </w:rPr>
        <w:t>FFS whether we will down selection for all RA types (2</w:t>
      </w:r>
      <w:r w:rsidR="006B6996">
        <w:rPr>
          <w:lang w:eastAsia="zh-CN"/>
        </w:rPr>
        <w:t>-</w:t>
      </w:r>
      <w:r w:rsidR="004C3902" w:rsidRPr="004C3902">
        <w:rPr>
          <w:lang w:eastAsia="zh-CN"/>
        </w:rPr>
        <w:t>step, 3</w:t>
      </w:r>
      <w:r w:rsidR="006B6996">
        <w:rPr>
          <w:lang w:eastAsia="zh-CN"/>
        </w:rPr>
        <w:t>-</w:t>
      </w:r>
      <w:r w:rsidR="004C3902" w:rsidRPr="004C3902">
        <w:rPr>
          <w:lang w:eastAsia="zh-CN"/>
        </w:rPr>
        <w:t>step, CFRA) or try to unify the design for 2</w:t>
      </w:r>
      <w:r w:rsidR="006B6996">
        <w:rPr>
          <w:lang w:eastAsia="zh-CN"/>
        </w:rPr>
        <w:t xml:space="preserve">-step and </w:t>
      </w:r>
      <w:r w:rsidR="004C3902" w:rsidRPr="004C3902">
        <w:rPr>
          <w:lang w:eastAsia="zh-CN"/>
        </w:rPr>
        <w:t>3</w:t>
      </w:r>
      <w:r w:rsidR="006B6996">
        <w:rPr>
          <w:lang w:eastAsia="zh-CN"/>
        </w:rPr>
        <w:t>-</w:t>
      </w:r>
      <w:r w:rsidR="004C3902" w:rsidRPr="004C3902">
        <w:rPr>
          <w:lang w:eastAsia="zh-CN"/>
        </w:rPr>
        <w:t>step</w:t>
      </w:r>
      <w:r w:rsidR="004C3902">
        <w:rPr>
          <w:lang w:eastAsia="zh-CN"/>
        </w:rPr>
        <w:t xml:space="preserve">. For implicitly indication, CBRA and CFRA may be distinguished by whether the reader allocates dedicated resources or shared resources. But for 2-step CBRA and 3-step CBRA, </w:t>
      </w:r>
      <w:r w:rsidR="00C77248">
        <w:rPr>
          <w:lang w:eastAsia="zh-CN"/>
        </w:rPr>
        <w:t>i</w:t>
      </w:r>
      <w:r w:rsidR="00C77248" w:rsidRPr="00C77248">
        <w:rPr>
          <w:lang w:eastAsia="zh-CN"/>
        </w:rPr>
        <w:t>mplicitly indicating the RACH type through resource allocation is inaccurate because the response resources for 2-step RACH can also be small, e.g.</w:t>
      </w:r>
      <w:r w:rsidR="00C77248">
        <w:rPr>
          <w:lang w:eastAsia="zh-CN"/>
        </w:rPr>
        <w:t xml:space="preserve"> due to </w:t>
      </w:r>
      <w:r w:rsidR="00C77248" w:rsidRPr="00C77248">
        <w:rPr>
          <w:lang w:eastAsia="zh-CN"/>
        </w:rPr>
        <w:t>target coverage/data rate, energy consumption/device availability, etc.</w:t>
      </w:r>
      <w:r w:rsidR="00C77248">
        <w:rPr>
          <w:lang w:eastAsia="zh-CN"/>
        </w:rPr>
        <w:t xml:space="preserve"> the TB size may be small.</w:t>
      </w:r>
      <w:r w:rsidR="006143CB">
        <w:rPr>
          <w:lang w:eastAsia="zh-CN"/>
        </w:rPr>
        <w:t xml:space="preserve"> </w:t>
      </w:r>
      <w:r w:rsidR="008C1221">
        <w:rPr>
          <w:lang w:eastAsia="zh-CN"/>
        </w:rPr>
        <w:t>So at least for 2-step CBRA and 3-step CBRA, AIoT paging message should indicate the RACH type.</w:t>
      </w:r>
    </w:p>
    <w:p w14:paraId="05A4273A" w14:textId="55616615" w:rsidR="008C1221" w:rsidRPr="008C1221" w:rsidRDefault="008C1221" w:rsidP="00037023">
      <w:pPr>
        <w:rPr>
          <w:b/>
          <w:lang w:eastAsia="zh-CN"/>
        </w:rPr>
      </w:pPr>
      <w:bookmarkStart w:id="14" w:name="OLE_LINK28"/>
      <w:bookmarkStart w:id="15" w:name="OLE_LINK29"/>
      <w:r w:rsidRPr="008C1221">
        <w:rPr>
          <w:rFonts w:hint="eastAsia"/>
          <w:b/>
          <w:lang w:eastAsia="zh-CN"/>
        </w:rPr>
        <w:t>P</w:t>
      </w:r>
      <w:r w:rsidRPr="008C1221">
        <w:rPr>
          <w:b/>
          <w:lang w:eastAsia="zh-CN"/>
        </w:rPr>
        <w:t xml:space="preserve">roposal </w:t>
      </w:r>
      <w:r w:rsidR="006C5F42">
        <w:rPr>
          <w:b/>
          <w:lang w:eastAsia="zh-CN"/>
        </w:rPr>
        <w:t>3</w:t>
      </w:r>
      <w:r w:rsidRPr="008C1221">
        <w:rPr>
          <w:b/>
          <w:lang w:eastAsia="zh-CN"/>
        </w:rPr>
        <w:t>: At least for 2-step CBRA and 3-step CBRA, AIoT paging message should indicate the RACH type.</w:t>
      </w:r>
    </w:p>
    <w:p w14:paraId="00AB594A" w14:textId="72D0A529" w:rsidR="00A67571" w:rsidRPr="00A67571" w:rsidRDefault="00A67571" w:rsidP="00A67571">
      <w:pPr>
        <w:keepNext/>
        <w:keepLines/>
        <w:widowControl w:val="0"/>
        <w:overflowPunct w:val="0"/>
        <w:autoSpaceDE w:val="0"/>
        <w:autoSpaceDN w:val="0"/>
        <w:adjustRightInd w:val="0"/>
        <w:spacing w:before="120" w:after="120" w:line="276" w:lineRule="auto"/>
        <w:ind w:left="576" w:hanging="576"/>
        <w:outlineLvl w:val="1"/>
        <w:rPr>
          <w:rFonts w:eastAsia="Arial"/>
          <w:sz w:val="32"/>
          <w:lang w:eastAsia="zh-CN"/>
        </w:rPr>
      </w:pPr>
      <w:bookmarkStart w:id="16" w:name="OLE_LINK3"/>
      <w:bookmarkStart w:id="17" w:name="OLE_LINK19"/>
      <w:bookmarkStart w:id="18" w:name="OLE_LINK20"/>
      <w:bookmarkStart w:id="19" w:name="OLE_LINK26"/>
      <w:bookmarkEnd w:id="14"/>
      <w:bookmarkEnd w:id="15"/>
      <w:r w:rsidRPr="00A67571">
        <w:rPr>
          <w:rFonts w:eastAsia="Arial" w:hint="eastAsia"/>
          <w:sz w:val="32"/>
          <w:lang w:eastAsia="zh-CN"/>
        </w:rPr>
        <w:t>2.</w:t>
      </w:r>
      <w:r>
        <w:rPr>
          <w:rFonts w:eastAsia="Arial"/>
          <w:sz w:val="32"/>
          <w:lang w:eastAsia="zh-CN"/>
        </w:rPr>
        <w:t>2</w:t>
      </w:r>
      <w:r w:rsidRPr="00A67571">
        <w:rPr>
          <w:rFonts w:eastAsia="Arial"/>
          <w:sz w:val="32"/>
          <w:lang w:eastAsia="zh-CN"/>
        </w:rPr>
        <w:t xml:space="preserve"> </w:t>
      </w:r>
      <w:r w:rsidRPr="00A67571">
        <w:rPr>
          <w:rFonts w:eastAsia="Arial" w:hint="eastAsia"/>
          <w:sz w:val="32"/>
          <w:lang w:eastAsia="zh-CN"/>
        </w:rPr>
        <w:t>Paging</w:t>
      </w:r>
      <w:r w:rsidRPr="00A67571">
        <w:rPr>
          <w:rFonts w:eastAsia="Arial"/>
          <w:sz w:val="32"/>
          <w:lang w:eastAsia="zh-CN"/>
        </w:rPr>
        <w:t xml:space="preserve"> Response</w:t>
      </w:r>
    </w:p>
    <w:tbl>
      <w:tblPr>
        <w:tblStyle w:val="af5"/>
        <w:tblW w:w="0" w:type="auto"/>
        <w:tblLook w:val="04A0" w:firstRow="1" w:lastRow="0" w:firstColumn="1" w:lastColumn="0" w:noHBand="0" w:noVBand="1"/>
      </w:tblPr>
      <w:tblGrid>
        <w:gridCol w:w="9629"/>
      </w:tblGrid>
      <w:tr w:rsidR="00432570" w14:paraId="348C08DF" w14:textId="77777777" w:rsidTr="00432570">
        <w:tc>
          <w:tcPr>
            <w:tcW w:w="9629" w:type="dxa"/>
          </w:tcPr>
          <w:p w14:paraId="1BC5E7F9" w14:textId="5A210937" w:rsidR="00432570" w:rsidRDefault="00432570" w:rsidP="00A67571">
            <w:pPr>
              <w:rPr>
                <w:bCs/>
                <w:lang w:eastAsia="zh-CN"/>
              </w:rPr>
            </w:pPr>
            <w:r>
              <w:rPr>
                <w:rFonts w:hint="eastAsia"/>
                <w:bCs/>
                <w:lang w:eastAsia="zh-CN"/>
              </w:rPr>
              <w:t>R</w:t>
            </w:r>
            <w:r>
              <w:rPr>
                <w:bCs/>
                <w:lang w:eastAsia="zh-CN"/>
              </w:rPr>
              <w:t>AN</w:t>
            </w:r>
            <w:r>
              <w:rPr>
                <w:rFonts w:hint="eastAsia"/>
                <w:bCs/>
                <w:lang w:eastAsia="zh-CN"/>
              </w:rPr>
              <w:t>2</w:t>
            </w:r>
            <w:r>
              <w:rPr>
                <w:bCs/>
                <w:lang w:eastAsia="zh-CN"/>
              </w:rPr>
              <w:t xml:space="preserve"> </w:t>
            </w:r>
            <w:r>
              <w:rPr>
                <w:rFonts w:hint="eastAsia"/>
                <w:bCs/>
                <w:lang w:eastAsia="zh-CN"/>
              </w:rPr>
              <w:t>#127-bis</w:t>
            </w:r>
            <w:r>
              <w:rPr>
                <w:bCs/>
                <w:lang w:eastAsia="zh-CN"/>
              </w:rPr>
              <w:t xml:space="preserve"> agreement: </w:t>
            </w:r>
          </w:p>
          <w:p w14:paraId="5CA4ACF5" w14:textId="78421FAB" w:rsidR="00432570" w:rsidRDefault="00432570" w:rsidP="00A67571">
            <w:pPr>
              <w:rPr>
                <w:rFonts w:ascii="Arial" w:eastAsia="MS Mincho" w:hAnsi="Arial"/>
                <w:b/>
                <w:bCs/>
                <w:szCs w:val="24"/>
                <w:lang w:eastAsia="en-GB"/>
              </w:rPr>
            </w:pPr>
            <w:r w:rsidRPr="00572899">
              <w:rPr>
                <w:bCs/>
              </w:rPr>
              <w:t>The A-IoT paging message can include information to avoid duplicate response from the device to a reader.  This information should be short and simple.  FFS how to indicate.  Wait for further information and requirements from other WGs and make this decision in normative phase.</w:t>
            </w:r>
          </w:p>
        </w:tc>
      </w:tr>
    </w:tbl>
    <w:p w14:paraId="255C04CB" w14:textId="16E07B4D" w:rsidR="00432570" w:rsidRPr="00A67571" w:rsidRDefault="00A67571" w:rsidP="00A67571">
      <w:pPr>
        <w:rPr>
          <w:lang w:eastAsia="zh-CN"/>
        </w:rPr>
      </w:pPr>
      <w:r w:rsidRPr="00A67571">
        <w:rPr>
          <w:lang w:eastAsia="zh-CN"/>
        </w:rPr>
        <w:t xml:space="preserve">In last meeting, we </w:t>
      </w:r>
      <w:r w:rsidR="00432570">
        <w:rPr>
          <w:lang w:eastAsia="zh-CN"/>
        </w:rPr>
        <w:t>agreed that AIoT paging message can include information to avoid duplicate response from the device to a reader</w:t>
      </w:r>
      <w:r w:rsidRPr="00A67571">
        <w:rPr>
          <w:lang w:eastAsia="zh-CN"/>
        </w:rPr>
        <w:t xml:space="preserve">. </w:t>
      </w:r>
      <w:r w:rsidR="00432570">
        <w:rPr>
          <w:lang w:eastAsia="zh-CN"/>
        </w:rPr>
        <w:t xml:space="preserve">FFS how to indicate. There are two options according to the current contributions: 1) session ID in AIoT paging message; 2) NDI-like information in AIoT paging message. </w:t>
      </w:r>
    </w:p>
    <w:p w14:paraId="2E319DA9" w14:textId="610D4035" w:rsidR="00A67571" w:rsidRDefault="001D2786" w:rsidP="00A67571">
      <w:pPr>
        <w:rPr>
          <w:lang w:eastAsia="zh-CN"/>
        </w:rPr>
      </w:pPr>
      <w:r>
        <w:rPr>
          <w:lang w:eastAsia="zh-CN"/>
        </w:rPr>
        <w:t xml:space="preserve">For option 1, </w:t>
      </w:r>
      <w:r w:rsidR="006C5F42" w:rsidRPr="006B6996">
        <w:rPr>
          <w:lang w:eastAsia="zh-CN"/>
        </w:rPr>
        <w:t xml:space="preserve">In SA2, there </w:t>
      </w:r>
      <w:r w:rsidR="002847FD" w:rsidRPr="006B6996">
        <w:rPr>
          <w:lang w:eastAsia="zh-CN"/>
        </w:rPr>
        <w:t>are</w:t>
      </w:r>
      <w:r w:rsidR="006C5F42" w:rsidRPr="006B6996">
        <w:rPr>
          <w:lang w:eastAsia="zh-CN"/>
        </w:rPr>
        <w:t xml:space="preserve"> solution</w:t>
      </w:r>
      <w:r w:rsidR="002847FD" w:rsidRPr="006B6996">
        <w:rPr>
          <w:lang w:eastAsia="zh-CN"/>
        </w:rPr>
        <w:t>s that</w:t>
      </w:r>
      <w:r w:rsidR="00A67571" w:rsidRPr="006B6996">
        <w:rPr>
          <w:lang w:eastAsia="zh-CN"/>
        </w:rPr>
        <w:t xml:space="preserve"> </w:t>
      </w:r>
      <w:r w:rsidR="00A67571" w:rsidRPr="002847FD">
        <w:rPr>
          <w:lang w:eastAsia="zh-CN"/>
        </w:rPr>
        <w:t>AIoT ser</w:t>
      </w:r>
      <w:r w:rsidR="00A67571" w:rsidRPr="00A67571">
        <w:rPr>
          <w:lang w:eastAsia="zh-CN"/>
        </w:rPr>
        <w:t>vice request can be uniquely identified by session ID, which means that the same AIoT service request is associated with a same session ID</w:t>
      </w:r>
      <w:r w:rsidR="002847FD">
        <w:rPr>
          <w:lang w:eastAsia="zh-CN"/>
        </w:rPr>
        <w:t xml:space="preserve"> [2]</w:t>
      </w:r>
      <w:r w:rsidR="00A67571" w:rsidRPr="00A67571">
        <w:rPr>
          <w:lang w:eastAsia="zh-CN"/>
        </w:rPr>
        <w:t xml:space="preserve">. The intention is that one AIoT service may be transferred to multiple </w:t>
      </w:r>
      <w:r w:rsidR="00A67571" w:rsidRPr="00A67571">
        <w:rPr>
          <w:rFonts w:hint="eastAsia"/>
          <w:lang w:eastAsia="zh-CN"/>
        </w:rPr>
        <w:t>rea</w:t>
      </w:r>
      <w:r w:rsidR="00A67571" w:rsidRPr="00A67571">
        <w:rPr>
          <w:lang w:eastAsia="zh-CN"/>
        </w:rPr>
        <w:t xml:space="preserve">ders. And multiple readers will trigger paralleled paging procedure with a same high layer session ID. From device side, it only respond to the first paging message it receives, instead of repeatedly responding to paging messages carrying the same session ID. </w:t>
      </w:r>
    </w:p>
    <w:p w14:paraId="52F30F69" w14:textId="6B41159E" w:rsidR="001D2786" w:rsidRPr="00A67571" w:rsidRDefault="001D2786" w:rsidP="001D2786">
      <w:pPr>
        <w:rPr>
          <w:lang w:eastAsia="zh-CN"/>
        </w:rPr>
      </w:pPr>
      <w:r>
        <w:rPr>
          <w:lang w:eastAsia="zh-CN"/>
        </w:rPr>
        <w:t>For option 2, if there is multiple different parallel service, the NDI indication information cannot enable the device to correctly identify the subsequent paging of different services.</w:t>
      </w:r>
    </w:p>
    <w:p w14:paraId="4366978A" w14:textId="546508B2" w:rsidR="00A67571" w:rsidRPr="00A67571" w:rsidRDefault="00A67571" w:rsidP="003147E4">
      <w:pPr>
        <w:rPr>
          <w:b/>
          <w:lang w:eastAsia="zh-CN"/>
        </w:rPr>
      </w:pPr>
      <w:r w:rsidRPr="00A67571">
        <w:rPr>
          <w:b/>
          <w:lang w:eastAsia="zh-CN"/>
        </w:rPr>
        <w:t xml:space="preserve">Proposal </w:t>
      </w:r>
      <w:r w:rsidR="006C5F42">
        <w:rPr>
          <w:b/>
          <w:lang w:eastAsia="zh-CN"/>
        </w:rPr>
        <w:t>4</w:t>
      </w:r>
      <w:r w:rsidRPr="00A67571">
        <w:rPr>
          <w:b/>
          <w:lang w:eastAsia="zh-CN"/>
        </w:rPr>
        <w:t>: AIoT paging message includes the upper layer session ID defined by SA2 without introducing additional RAN session ID.</w:t>
      </w:r>
    </w:p>
    <w:p w14:paraId="7BAA3432" w14:textId="77777777" w:rsidR="00E01825" w:rsidRPr="006D0E52" w:rsidRDefault="00E01825" w:rsidP="00603681">
      <w:pPr>
        <w:pStyle w:val="1"/>
        <w:overflowPunct/>
        <w:autoSpaceDE/>
        <w:autoSpaceDN/>
        <w:adjustRightInd/>
        <w:textAlignment w:val="auto"/>
        <w:rPr>
          <w:rFonts w:ascii="Times New Roman" w:hAnsi="Times New Roman" w:cs="Times New Roman"/>
        </w:rPr>
      </w:pPr>
      <w:bookmarkStart w:id="20" w:name="_Ref528871418"/>
      <w:bookmarkStart w:id="21" w:name="OLE_LINK102"/>
      <w:bookmarkEnd w:id="7"/>
      <w:bookmarkEnd w:id="8"/>
      <w:bookmarkEnd w:id="16"/>
      <w:bookmarkEnd w:id="17"/>
      <w:bookmarkEnd w:id="18"/>
      <w:bookmarkEnd w:id="19"/>
      <w:r w:rsidRPr="006D0E52">
        <w:rPr>
          <w:rFonts w:ascii="Times New Roman" w:hAnsi="Times New Roman" w:cs="Times New Roman"/>
        </w:rPr>
        <w:t>Conclusions</w:t>
      </w:r>
      <w:bookmarkEnd w:id="20"/>
    </w:p>
    <w:p w14:paraId="7ECCD7C7" w14:textId="6D42345B" w:rsidR="007D0D33" w:rsidRDefault="00E01825" w:rsidP="00024556">
      <w:pPr>
        <w:spacing w:after="120"/>
      </w:pPr>
      <w:r w:rsidRPr="006D0E52">
        <w:t xml:space="preserve">In this contribution, </w:t>
      </w:r>
      <w:bookmarkEnd w:id="21"/>
      <w:r w:rsidR="00217075" w:rsidRPr="006D0E52">
        <w:t>we discuss the Rel-1</w:t>
      </w:r>
      <w:r w:rsidR="00A83D1A">
        <w:t>9</w:t>
      </w:r>
      <w:r w:rsidR="00217075" w:rsidRPr="006D0E52">
        <w:t xml:space="preserve"> </w:t>
      </w:r>
      <w:r w:rsidR="00A83D1A" w:rsidRPr="00A83D1A">
        <w:t>paging procedure and functionality</w:t>
      </w:r>
      <w:r w:rsidR="00603681" w:rsidRPr="006D0E52">
        <w:t xml:space="preserve">. </w:t>
      </w:r>
      <w:r w:rsidR="00122EB0" w:rsidRPr="006D0E52">
        <w:t>And the p</w:t>
      </w:r>
      <w:r w:rsidR="00603681" w:rsidRPr="006D0E52">
        <w:t>roposals are given as follows:</w:t>
      </w:r>
    </w:p>
    <w:p w14:paraId="36A9434E" w14:textId="2096FD7E" w:rsidR="006C5F42" w:rsidRPr="006B6996" w:rsidRDefault="006C5F42" w:rsidP="00432570">
      <w:pPr>
        <w:rPr>
          <w:b/>
        </w:rPr>
      </w:pPr>
      <w:r w:rsidRPr="00990A0E">
        <w:rPr>
          <w:b/>
          <w:lang w:eastAsia="zh-CN"/>
        </w:rPr>
        <w:t>Proposal</w:t>
      </w:r>
      <w:r>
        <w:rPr>
          <w:b/>
          <w:lang w:eastAsia="zh-CN"/>
        </w:rPr>
        <w:t xml:space="preserve"> 1</w:t>
      </w:r>
      <w:r w:rsidRPr="00990A0E">
        <w:rPr>
          <w:b/>
          <w:lang w:eastAsia="zh-CN"/>
        </w:rPr>
        <w:t xml:space="preserve">: </w:t>
      </w:r>
      <w:r>
        <w:rPr>
          <w:b/>
          <w:lang w:eastAsia="zh-CN"/>
        </w:rPr>
        <w:t>For c</w:t>
      </w:r>
      <w:r w:rsidRPr="00E46BAC">
        <w:rPr>
          <w:b/>
        </w:rPr>
        <w:t>ontention-based RA</w:t>
      </w:r>
      <w:r>
        <w:rPr>
          <w:b/>
          <w:lang w:eastAsia="zh-CN"/>
        </w:rPr>
        <w:t xml:space="preserve">, AIoT paging message indicates </w:t>
      </w:r>
      <w:r>
        <w:rPr>
          <w:b/>
        </w:rPr>
        <w:t>the</w:t>
      </w:r>
      <w:r w:rsidRPr="00E46BAC">
        <w:rPr>
          <w:b/>
        </w:rPr>
        <w:t xml:space="preserve"> </w:t>
      </w:r>
      <w:r>
        <w:rPr>
          <w:b/>
        </w:rPr>
        <w:t xml:space="preserve">total </w:t>
      </w:r>
      <w:r w:rsidRPr="00E46BAC">
        <w:rPr>
          <w:b/>
        </w:rPr>
        <w:t xml:space="preserve">number of </w:t>
      </w:r>
      <w:r>
        <w:rPr>
          <w:b/>
        </w:rPr>
        <w:t>“slot”</w:t>
      </w:r>
      <w:r w:rsidRPr="00E46BAC">
        <w:rPr>
          <w:b/>
        </w:rPr>
        <w:t xml:space="preserve"> for the D2R response message. E.g., </w:t>
      </w:r>
      <w:r w:rsidRPr="001917EB">
        <w:rPr>
          <w:b/>
        </w:rPr>
        <w:t>a parameter Q</w:t>
      </w:r>
      <w:r w:rsidRPr="00E46BAC">
        <w:rPr>
          <w:b/>
        </w:rPr>
        <w:t xml:space="preserve"> (like RFID mechanism), or a parameter N indicating the number of </w:t>
      </w:r>
      <w:r>
        <w:rPr>
          <w:b/>
        </w:rPr>
        <w:t xml:space="preserve">“slot”. The location indication of </w:t>
      </w:r>
      <w:r w:rsidRPr="00724AB0">
        <w:rPr>
          <w:b/>
        </w:rPr>
        <w:t>access occasions</w:t>
      </w:r>
      <w:r>
        <w:rPr>
          <w:b/>
        </w:rPr>
        <w:t xml:space="preserve"> within a ‘slot’ depends on RAN1.</w:t>
      </w:r>
    </w:p>
    <w:p w14:paraId="3F39AD97" w14:textId="0B22709B" w:rsidR="006C5F42" w:rsidRDefault="006C5F42" w:rsidP="00432570">
      <w:pPr>
        <w:jc w:val="both"/>
        <w:rPr>
          <w:b/>
          <w:lang w:eastAsia="zh-CN"/>
        </w:rPr>
      </w:pPr>
      <w:r w:rsidRPr="006C5F42">
        <w:rPr>
          <w:b/>
          <w:lang w:eastAsia="zh-CN"/>
        </w:rPr>
        <w:t>Proposal 2: For contention-free RA, AIoT paging message includes dedicated access occasion resource for corresponding device.</w:t>
      </w:r>
    </w:p>
    <w:p w14:paraId="634222BB" w14:textId="2CC02FE6" w:rsidR="00432570" w:rsidRPr="008C1221" w:rsidRDefault="00432570" w:rsidP="00432570">
      <w:pPr>
        <w:rPr>
          <w:b/>
          <w:lang w:eastAsia="zh-CN"/>
        </w:rPr>
      </w:pPr>
      <w:r w:rsidRPr="008C1221">
        <w:rPr>
          <w:rFonts w:hint="eastAsia"/>
          <w:b/>
          <w:lang w:eastAsia="zh-CN"/>
        </w:rPr>
        <w:t>P</w:t>
      </w:r>
      <w:r w:rsidRPr="008C1221">
        <w:rPr>
          <w:b/>
          <w:lang w:eastAsia="zh-CN"/>
        </w:rPr>
        <w:t xml:space="preserve">roposal </w:t>
      </w:r>
      <w:r w:rsidR="006C5F42">
        <w:rPr>
          <w:b/>
          <w:lang w:eastAsia="zh-CN"/>
        </w:rPr>
        <w:t>3</w:t>
      </w:r>
      <w:r w:rsidRPr="008C1221">
        <w:rPr>
          <w:b/>
          <w:lang w:eastAsia="zh-CN"/>
        </w:rPr>
        <w:t>: At least for 2-step CBRA and 3-step CBRA, AIoT paging message should indicate the RACH type.</w:t>
      </w:r>
    </w:p>
    <w:p w14:paraId="23863F0C" w14:textId="63FA60F2" w:rsidR="00432570" w:rsidRPr="00432570" w:rsidRDefault="001D2786" w:rsidP="00432570">
      <w:pPr>
        <w:rPr>
          <w:b/>
          <w:lang w:eastAsia="zh-CN"/>
        </w:rPr>
      </w:pPr>
      <w:r w:rsidRPr="001D2786">
        <w:rPr>
          <w:b/>
          <w:lang w:eastAsia="zh-CN"/>
        </w:rPr>
        <w:t xml:space="preserve">Proposal </w:t>
      </w:r>
      <w:r w:rsidR="006C5F42">
        <w:rPr>
          <w:b/>
          <w:lang w:eastAsia="zh-CN"/>
        </w:rPr>
        <w:t>4</w:t>
      </w:r>
      <w:r w:rsidRPr="001D2786">
        <w:rPr>
          <w:b/>
          <w:lang w:eastAsia="zh-CN"/>
        </w:rPr>
        <w:t>: AIoT paging message includes the upper layer session ID defined by SA2 without introducing additional RAN session ID.</w:t>
      </w:r>
    </w:p>
    <w:p w14:paraId="7154552F" w14:textId="5E6B1DBD" w:rsidR="00603681" w:rsidRPr="006D0E52" w:rsidRDefault="00603681" w:rsidP="00603681">
      <w:pPr>
        <w:pStyle w:val="1"/>
        <w:rPr>
          <w:rFonts w:ascii="Times New Roman" w:hAnsi="Times New Roman" w:cs="Times New Roman"/>
        </w:rPr>
      </w:pPr>
      <w:r w:rsidRPr="006D0E52">
        <w:rPr>
          <w:rFonts w:ascii="Times New Roman" w:hAnsi="Times New Roman" w:cs="Times New Roman"/>
        </w:rPr>
        <w:lastRenderedPageBreak/>
        <w:t>References</w:t>
      </w:r>
    </w:p>
    <w:p w14:paraId="24240383" w14:textId="2D2B0CD0" w:rsidR="00E14C52" w:rsidRDefault="00B35065" w:rsidP="0041082C">
      <w:pPr>
        <w:pStyle w:val="af1"/>
        <w:rPr>
          <w:rFonts w:ascii="Times New Roman" w:eastAsiaTheme="minorEastAsia" w:hAnsi="Times New Roman"/>
          <w:kern w:val="2"/>
          <w:sz w:val="21"/>
          <w:szCs w:val="22"/>
          <w:lang w:eastAsia="zh-CN"/>
        </w:rPr>
      </w:pPr>
      <w:r w:rsidRPr="006D0E52">
        <w:rPr>
          <w:rFonts w:ascii="Times New Roman" w:eastAsiaTheme="minorEastAsia" w:hAnsi="Times New Roman"/>
          <w:kern w:val="2"/>
          <w:sz w:val="21"/>
          <w:szCs w:val="22"/>
          <w:lang w:eastAsia="zh-CN"/>
        </w:rPr>
        <w:t>[</w:t>
      </w:r>
      <w:r w:rsidRPr="00C8777B">
        <w:rPr>
          <w:rFonts w:ascii="Times New Roman" w:eastAsiaTheme="minorEastAsia" w:hAnsi="Times New Roman"/>
          <w:kern w:val="2"/>
          <w:sz w:val="21"/>
          <w:szCs w:val="22"/>
          <w:lang w:eastAsia="zh-CN"/>
        </w:rPr>
        <w:t>1]</w:t>
      </w:r>
      <w:r w:rsidRPr="006D0E52">
        <w:rPr>
          <w:rFonts w:ascii="Times New Roman" w:eastAsiaTheme="minorEastAsia" w:hAnsi="Times New Roman"/>
          <w:kern w:val="2"/>
          <w:sz w:val="21"/>
          <w:szCs w:val="22"/>
          <w:lang w:eastAsia="zh-CN"/>
        </w:rPr>
        <w:t xml:space="preserve"> </w:t>
      </w:r>
      <w:r w:rsidR="00D74FD7">
        <w:rPr>
          <w:rFonts w:ascii="Times New Roman" w:eastAsiaTheme="minorEastAsia" w:hAnsi="Times New Roman"/>
          <w:kern w:val="2"/>
          <w:sz w:val="21"/>
          <w:szCs w:val="22"/>
          <w:lang w:eastAsia="zh-CN"/>
        </w:rPr>
        <w:t>R2-2407985,</w:t>
      </w:r>
      <w:r w:rsidR="00D74FD7" w:rsidRPr="00D74FD7">
        <w:t xml:space="preserve"> </w:t>
      </w:r>
      <w:r w:rsidR="00D74FD7" w:rsidRPr="00D74FD7">
        <w:rPr>
          <w:rFonts w:ascii="Times New Roman" w:eastAsiaTheme="minorEastAsia" w:hAnsi="Times New Roman"/>
          <w:kern w:val="2"/>
          <w:sz w:val="21"/>
          <w:szCs w:val="22"/>
          <w:lang w:eastAsia="zh-CN"/>
        </w:rPr>
        <w:t>Report of [POST127][033][AIoT] Random Access</w:t>
      </w:r>
      <w:r w:rsidR="00D74FD7">
        <w:rPr>
          <w:rFonts w:ascii="Times New Roman" w:eastAsiaTheme="minorEastAsia" w:hAnsi="Times New Roman"/>
          <w:kern w:val="2"/>
          <w:sz w:val="21"/>
          <w:szCs w:val="22"/>
          <w:lang w:eastAsia="zh-CN"/>
        </w:rPr>
        <w:t>.</w:t>
      </w:r>
    </w:p>
    <w:p w14:paraId="157606B0" w14:textId="49EA7727" w:rsidR="00051E2C" w:rsidRDefault="0041082C" w:rsidP="0086574D">
      <w:pPr>
        <w:pStyle w:val="af1"/>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 xml:space="preserve">[2] </w:t>
      </w:r>
      <w:r w:rsidR="000A3E6F">
        <w:rPr>
          <w:rFonts w:ascii="Times New Roman" w:eastAsiaTheme="minorEastAsia" w:hAnsi="Times New Roman"/>
          <w:kern w:val="2"/>
          <w:sz w:val="21"/>
          <w:szCs w:val="22"/>
          <w:lang w:eastAsia="zh-CN"/>
        </w:rPr>
        <w:t>TR 23.700-13</w:t>
      </w:r>
      <w:r w:rsidR="00A100AF">
        <w:rPr>
          <w:rFonts w:ascii="Times New Roman" w:eastAsiaTheme="minorEastAsia" w:hAnsi="Times New Roman"/>
          <w:kern w:val="2"/>
          <w:sz w:val="21"/>
          <w:szCs w:val="22"/>
          <w:lang w:eastAsia="zh-CN"/>
        </w:rPr>
        <w:t xml:space="preserve">, </w:t>
      </w:r>
      <w:r w:rsidR="000A3E6F">
        <w:rPr>
          <w:rFonts w:ascii="Times New Roman" w:eastAsiaTheme="minorEastAsia" w:hAnsi="Times New Roman"/>
          <w:kern w:val="2"/>
          <w:sz w:val="21"/>
          <w:szCs w:val="22"/>
          <w:lang w:eastAsia="zh-CN"/>
        </w:rPr>
        <w:t>SA2 Technical report of Study on architecture support of ambient power-enabled IoT</w:t>
      </w:r>
      <w:r w:rsidR="0064664C">
        <w:rPr>
          <w:rFonts w:ascii="Times New Roman" w:eastAsiaTheme="minorEastAsia" w:hAnsi="Times New Roman"/>
          <w:kern w:val="2"/>
          <w:sz w:val="21"/>
          <w:szCs w:val="22"/>
          <w:lang w:eastAsia="zh-CN"/>
        </w:rPr>
        <w:t>.</w:t>
      </w:r>
    </w:p>
    <w:p w14:paraId="698DC2AE" w14:textId="77777777" w:rsidR="000C613B" w:rsidRPr="003C189F" w:rsidRDefault="000C613B" w:rsidP="0086574D">
      <w:pPr>
        <w:pStyle w:val="af1"/>
        <w:rPr>
          <w:rFonts w:ascii="Times New Roman" w:eastAsiaTheme="minorEastAsia" w:hAnsi="Times New Roman"/>
          <w:kern w:val="2"/>
          <w:sz w:val="21"/>
          <w:szCs w:val="22"/>
          <w:lang w:eastAsia="zh-CN"/>
        </w:rPr>
      </w:pPr>
    </w:p>
    <w:p w14:paraId="512AB8F0" w14:textId="77777777" w:rsidR="00051E2C" w:rsidRPr="003C189F" w:rsidRDefault="00051E2C" w:rsidP="0086574D">
      <w:pPr>
        <w:pStyle w:val="af1"/>
        <w:rPr>
          <w:rFonts w:ascii="Times New Roman" w:eastAsiaTheme="minorEastAsia" w:hAnsi="Times New Roman"/>
          <w:kern w:val="2"/>
          <w:sz w:val="21"/>
          <w:szCs w:val="22"/>
          <w:lang w:eastAsia="zh-CN"/>
        </w:rPr>
      </w:pPr>
    </w:p>
    <w:sectPr w:rsidR="00051E2C" w:rsidRPr="003C189F">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38DB9C" w14:textId="77777777" w:rsidR="0016603E" w:rsidRDefault="0016603E">
      <w:r>
        <w:separator/>
      </w:r>
    </w:p>
  </w:endnote>
  <w:endnote w:type="continuationSeparator" w:id="0">
    <w:p w14:paraId="702CF8C7" w14:textId="77777777" w:rsidR="0016603E" w:rsidRDefault="001660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D9C02B" w14:textId="6C60DDAB" w:rsidR="006143CB" w:rsidRDefault="006143CB" w:rsidP="009423B9">
    <w:pPr>
      <w:pStyle w:val="a3"/>
      <w:tabs>
        <w:tab w:val="center" w:pos="4820"/>
        <w:tab w:val="right" w:pos="9639"/>
      </w:tabs>
      <w:jc w:val="left"/>
    </w:pPr>
    <w:r>
      <w:tab/>
    </w:r>
    <w:r>
      <w:rPr>
        <w:rStyle w:val="a6"/>
        <w:rFonts w:eastAsia="等线"/>
      </w:rPr>
      <w:fldChar w:fldCharType="begin"/>
    </w:r>
    <w:r>
      <w:rPr>
        <w:rStyle w:val="a6"/>
        <w:rFonts w:eastAsia="等线"/>
      </w:rPr>
      <w:instrText xml:space="preserve"> PAGE </w:instrText>
    </w:r>
    <w:r>
      <w:rPr>
        <w:rStyle w:val="a6"/>
        <w:rFonts w:eastAsia="等线"/>
      </w:rPr>
      <w:fldChar w:fldCharType="separate"/>
    </w:r>
    <w:r w:rsidR="00062EFB">
      <w:rPr>
        <w:rStyle w:val="a6"/>
        <w:rFonts w:eastAsia="等线"/>
      </w:rPr>
      <w:t>4</w:t>
    </w:r>
    <w:r>
      <w:rPr>
        <w:rStyle w:val="a6"/>
        <w:rFonts w:eastAsia="等线"/>
      </w:rPr>
      <w:fldChar w:fldCharType="end"/>
    </w:r>
    <w:r>
      <w:rPr>
        <w:rStyle w:val="a6"/>
        <w:rFonts w:eastAsia="等线"/>
      </w:rPr>
      <w:t>/</w:t>
    </w:r>
    <w:r>
      <w:rPr>
        <w:rStyle w:val="a6"/>
        <w:rFonts w:eastAsia="等线"/>
      </w:rPr>
      <w:fldChar w:fldCharType="begin"/>
    </w:r>
    <w:r>
      <w:rPr>
        <w:rStyle w:val="a6"/>
        <w:rFonts w:eastAsia="等线"/>
      </w:rPr>
      <w:instrText xml:space="preserve"> NUMPAGES </w:instrText>
    </w:r>
    <w:r>
      <w:rPr>
        <w:rStyle w:val="a6"/>
        <w:rFonts w:eastAsia="等线"/>
      </w:rPr>
      <w:fldChar w:fldCharType="separate"/>
    </w:r>
    <w:r w:rsidR="00062EFB">
      <w:rPr>
        <w:rStyle w:val="a6"/>
        <w:rFonts w:eastAsia="等线"/>
      </w:rPr>
      <w:t>4</w:t>
    </w:r>
    <w:r>
      <w:rPr>
        <w:rStyle w:val="a6"/>
        <w:rFonts w:eastAsia="等线"/>
      </w:rPr>
      <w:fldChar w:fldCharType="end"/>
    </w:r>
    <w:r>
      <w:rPr>
        <w:rStyle w:val="a6"/>
        <w:rFonts w:eastAsia="等线"/>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40EB34" w14:textId="77777777" w:rsidR="0016603E" w:rsidRDefault="0016603E">
      <w:r>
        <w:separator/>
      </w:r>
    </w:p>
  </w:footnote>
  <w:footnote w:type="continuationSeparator" w:id="0">
    <w:p w14:paraId="6C6B6A23" w14:textId="77777777" w:rsidR="0016603E" w:rsidRDefault="001660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5D9A9A" w14:textId="77777777" w:rsidR="006143CB" w:rsidRDefault="006143C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9B76700"/>
    <w:multiLevelType w:val="hybridMultilevel"/>
    <w:tmpl w:val="4FEEDFB6"/>
    <w:lvl w:ilvl="0" w:tplc="5EC29734">
      <w:start w:val="5"/>
      <w:numFmt w:val="upperLetter"/>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115188C"/>
    <w:multiLevelType w:val="hybridMultilevel"/>
    <w:tmpl w:val="E1C605F4"/>
    <w:lvl w:ilvl="0" w:tplc="22B82FFA">
      <w:numFmt w:val="bullet"/>
      <w:lvlText w:val="•"/>
      <w:lvlJc w:val="left"/>
      <w:pPr>
        <w:ind w:left="420" w:hanging="42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5422F0D"/>
    <w:multiLevelType w:val="hybridMultilevel"/>
    <w:tmpl w:val="979CC7FC"/>
    <w:lvl w:ilvl="0" w:tplc="22B82FFA">
      <w:numFmt w:val="bullet"/>
      <w:lvlText w:val="•"/>
      <w:lvlJc w:val="left"/>
      <w:pPr>
        <w:ind w:left="780" w:hanging="420"/>
      </w:pPr>
      <w:rPr>
        <w:rFonts w:ascii="等线" w:eastAsia="等线" w:hAnsi="等线" w:cs="Times New Roman" w:hint="eastAsia"/>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 w15:restartNumberingAfterBreak="0">
    <w:nsid w:val="1D114D85"/>
    <w:multiLevelType w:val="hybridMultilevel"/>
    <w:tmpl w:val="53869FEC"/>
    <w:lvl w:ilvl="0" w:tplc="22B82FFA">
      <w:numFmt w:val="bullet"/>
      <w:lvlText w:val="•"/>
      <w:lvlJc w:val="left"/>
      <w:pPr>
        <w:ind w:left="420" w:hanging="42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3275A55"/>
    <w:multiLevelType w:val="hybridMultilevel"/>
    <w:tmpl w:val="58262272"/>
    <w:lvl w:ilvl="0" w:tplc="F5C67100">
      <w:start w:val="1"/>
      <w:numFmt w:val="bullet"/>
      <w:lvlText w:val=""/>
      <w:lvlJc w:val="left"/>
      <w:pPr>
        <w:ind w:left="840" w:hanging="420"/>
      </w:pPr>
      <w:rPr>
        <w:rFonts w:ascii="Symbol" w:eastAsia="宋体" w:hAnsi="Symbo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28E1672C"/>
    <w:multiLevelType w:val="hybridMultilevel"/>
    <w:tmpl w:val="86247C4E"/>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B1A3DBC"/>
    <w:multiLevelType w:val="hybridMultilevel"/>
    <w:tmpl w:val="EDF8C60C"/>
    <w:lvl w:ilvl="0" w:tplc="6F7EA088">
      <w:start w:val="1"/>
      <w:numFmt w:val="decimal"/>
      <w:lvlText w:val="%1"/>
      <w:lvlJc w:val="left"/>
      <w:pPr>
        <w:ind w:left="1619" w:hanging="360"/>
      </w:pPr>
      <w:rPr>
        <w:rFonts w:hint="default"/>
        <w:i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2F8D7F10"/>
    <w:multiLevelType w:val="hybridMultilevel"/>
    <w:tmpl w:val="BAE0C862"/>
    <w:lvl w:ilvl="0" w:tplc="047442DC">
      <w:start w:val="1"/>
      <w:numFmt w:val="bullet"/>
      <w:lvlText w:val="•"/>
      <w:lvlJc w:val="left"/>
      <w:pPr>
        <w:tabs>
          <w:tab w:val="num" w:pos="720"/>
        </w:tabs>
        <w:ind w:left="720" w:hanging="360"/>
      </w:pPr>
      <w:rPr>
        <w:rFonts w:ascii="Arial" w:hAnsi="Arial" w:hint="default"/>
      </w:rPr>
    </w:lvl>
    <w:lvl w:ilvl="1" w:tplc="6B8EC8E2">
      <w:start w:val="238"/>
      <w:numFmt w:val="bullet"/>
      <w:lvlText w:val="•"/>
      <w:lvlJc w:val="left"/>
      <w:pPr>
        <w:tabs>
          <w:tab w:val="num" w:pos="1440"/>
        </w:tabs>
        <w:ind w:left="1440" w:hanging="360"/>
      </w:pPr>
      <w:rPr>
        <w:rFonts w:ascii="Arial" w:hAnsi="Arial" w:hint="default"/>
      </w:rPr>
    </w:lvl>
    <w:lvl w:ilvl="2" w:tplc="13AE53AA">
      <w:start w:val="238"/>
      <w:numFmt w:val="bullet"/>
      <w:lvlText w:val="•"/>
      <w:lvlJc w:val="left"/>
      <w:pPr>
        <w:tabs>
          <w:tab w:val="num" w:pos="2160"/>
        </w:tabs>
        <w:ind w:left="2160" w:hanging="360"/>
      </w:pPr>
      <w:rPr>
        <w:rFonts w:ascii="Arial" w:hAnsi="Arial" w:hint="default"/>
      </w:rPr>
    </w:lvl>
    <w:lvl w:ilvl="3" w:tplc="2B18916C">
      <w:start w:val="238"/>
      <w:numFmt w:val="bullet"/>
      <w:lvlText w:val="•"/>
      <w:lvlJc w:val="left"/>
      <w:pPr>
        <w:tabs>
          <w:tab w:val="num" w:pos="2880"/>
        </w:tabs>
        <w:ind w:left="2880" w:hanging="360"/>
      </w:pPr>
      <w:rPr>
        <w:rFonts w:ascii="Arial" w:hAnsi="Arial" w:hint="default"/>
      </w:rPr>
    </w:lvl>
    <w:lvl w:ilvl="4" w:tplc="690EBB40" w:tentative="1">
      <w:start w:val="1"/>
      <w:numFmt w:val="bullet"/>
      <w:lvlText w:val="•"/>
      <w:lvlJc w:val="left"/>
      <w:pPr>
        <w:tabs>
          <w:tab w:val="num" w:pos="3600"/>
        </w:tabs>
        <w:ind w:left="3600" w:hanging="360"/>
      </w:pPr>
      <w:rPr>
        <w:rFonts w:ascii="Arial" w:hAnsi="Arial" w:hint="default"/>
      </w:rPr>
    </w:lvl>
    <w:lvl w:ilvl="5" w:tplc="19A88A32" w:tentative="1">
      <w:start w:val="1"/>
      <w:numFmt w:val="bullet"/>
      <w:lvlText w:val="•"/>
      <w:lvlJc w:val="left"/>
      <w:pPr>
        <w:tabs>
          <w:tab w:val="num" w:pos="4320"/>
        </w:tabs>
        <w:ind w:left="4320" w:hanging="360"/>
      </w:pPr>
      <w:rPr>
        <w:rFonts w:ascii="Arial" w:hAnsi="Arial" w:hint="default"/>
      </w:rPr>
    </w:lvl>
    <w:lvl w:ilvl="6" w:tplc="2E1065FC" w:tentative="1">
      <w:start w:val="1"/>
      <w:numFmt w:val="bullet"/>
      <w:lvlText w:val="•"/>
      <w:lvlJc w:val="left"/>
      <w:pPr>
        <w:tabs>
          <w:tab w:val="num" w:pos="5040"/>
        </w:tabs>
        <w:ind w:left="5040" w:hanging="360"/>
      </w:pPr>
      <w:rPr>
        <w:rFonts w:ascii="Arial" w:hAnsi="Arial" w:hint="default"/>
      </w:rPr>
    </w:lvl>
    <w:lvl w:ilvl="7" w:tplc="DE8069AE" w:tentative="1">
      <w:start w:val="1"/>
      <w:numFmt w:val="bullet"/>
      <w:lvlText w:val="•"/>
      <w:lvlJc w:val="left"/>
      <w:pPr>
        <w:tabs>
          <w:tab w:val="num" w:pos="5760"/>
        </w:tabs>
        <w:ind w:left="5760" w:hanging="360"/>
      </w:pPr>
      <w:rPr>
        <w:rFonts w:ascii="Arial" w:hAnsi="Arial" w:hint="default"/>
      </w:rPr>
    </w:lvl>
    <w:lvl w:ilvl="8" w:tplc="BE54251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3AA46647"/>
    <w:multiLevelType w:val="multilevel"/>
    <w:tmpl w:val="3AA46647"/>
    <w:lvl w:ilvl="0">
      <w:start w:val="1"/>
      <w:numFmt w:val="decimal"/>
      <w:pStyle w:val="Proposal"/>
      <w:lvlText w:val="Proposal %1"/>
      <w:lvlJc w:val="left"/>
      <w:pPr>
        <w:tabs>
          <w:tab w:val="left" w:pos="2439"/>
        </w:tabs>
        <w:ind w:left="2439" w:hanging="1304"/>
      </w:pPr>
      <w:rPr>
        <w:rFonts w:hint="default"/>
      </w:rPr>
    </w:lvl>
    <w:lvl w:ilvl="1">
      <w:start w:val="1"/>
      <w:numFmt w:val="lowerLetter"/>
      <w:lvlText w:val="%2."/>
      <w:lvlJc w:val="left"/>
      <w:pPr>
        <w:tabs>
          <w:tab w:val="left" w:pos="2575"/>
        </w:tabs>
        <w:ind w:left="2575" w:hanging="360"/>
      </w:pPr>
    </w:lvl>
    <w:lvl w:ilvl="2">
      <w:start w:val="1"/>
      <w:numFmt w:val="lowerRoman"/>
      <w:lvlText w:val="%3."/>
      <w:lvlJc w:val="right"/>
      <w:pPr>
        <w:tabs>
          <w:tab w:val="left" w:pos="3295"/>
        </w:tabs>
        <w:ind w:left="3295" w:hanging="180"/>
      </w:pPr>
    </w:lvl>
    <w:lvl w:ilvl="3">
      <w:start w:val="1"/>
      <w:numFmt w:val="decimal"/>
      <w:lvlText w:val="%4."/>
      <w:lvlJc w:val="left"/>
      <w:pPr>
        <w:tabs>
          <w:tab w:val="left" w:pos="4015"/>
        </w:tabs>
        <w:ind w:left="4015" w:hanging="360"/>
      </w:pPr>
    </w:lvl>
    <w:lvl w:ilvl="4">
      <w:start w:val="1"/>
      <w:numFmt w:val="lowerLetter"/>
      <w:lvlText w:val="%5."/>
      <w:lvlJc w:val="left"/>
      <w:pPr>
        <w:tabs>
          <w:tab w:val="left" w:pos="4735"/>
        </w:tabs>
        <w:ind w:left="4735" w:hanging="360"/>
      </w:pPr>
    </w:lvl>
    <w:lvl w:ilvl="5">
      <w:start w:val="1"/>
      <w:numFmt w:val="lowerRoman"/>
      <w:lvlText w:val="%6."/>
      <w:lvlJc w:val="right"/>
      <w:pPr>
        <w:tabs>
          <w:tab w:val="left" w:pos="5455"/>
        </w:tabs>
        <w:ind w:left="5455" w:hanging="180"/>
      </w:pPr>
    </w:lvl>
    <w:lvl w:ilvl="6">
      <w:start w:val="1"/>
      <w:numFmt w:val="decimal"/>
      <w:lvlText w:val="%7."/>
      <w:lvlJc w:val="left"/>
      <w:pPr>
        <w:tabs>
          <w:tab w:val="left" w:pos="6175"/>
        </w:tabs>
        <w:ind w:left="6175" w:hanging="360"/>
      </w:pPr>
    </w:lvl>
    <w:lvl w:ilvl="7">
      <w:start w:val="1"/>
      <w:numFmt w:val="lowerLetter"/>
      <w:lvlText w:val="%8."/>
      <w:lvlJc w:val="left"/>
      <w:pPr>
        <w:tabs>
          <w:tab w:val="left" w:pos="6895"/>
        </w:tabs>
        <w:ind w:left="6895" w:hanging="360"/>
      </w:pPr>
    </w:lvl>
    <w:lvl w:ilvl="8">
      <w:start w:val="1"/>
      <w:numFmt w:val="lowerRoman"/>
      <w:lvlText w:val="%9."/>
      <w:lvlJc w:val="right"/>
      <w:pPr>
        <w:tabs>
          <w:tab w:val="left" w:pos="7615"/>
        </w:tabs>
        <w:ind w:left="7615" w:hanging="180"/>
      </w:pPr>
    </w:lvl>
  </w:abstractNum>
  <w:abstractNum w:abstractNumId="12"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ED7031E"/>
    <w:multiLevelType w:val="hybridMultilevel"/>
    <w:tmpl w:val="6CF08D8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05F3E38"/>
    <w:multiLevelType w:val="hybridMultilevel"/>
    <w:tmpl w:val="9668805A"/>
    <w:lvl w:ilvl="0" w:tplc="DCE4C34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44C500AB"/>
    <w:multiLevelType w:val="hybridMultilevel"/>
    <w:tmpl w:val="C29C782E"/>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6" w15:restartNumberingAfterBreak="0">
    <w:nsid w:val="454F2CD5"/>
    <w:multiLevelType w:val="multilevel"/>
    <w:tmpl w:val="454F2CD5"/>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4B206046"/>
    <w:multiLevelType w:val="hybridMultilevel"/>
    <w:tmpl w:val="69926208"/>
    <w:lvl w:ilvl="0" w:tplc="FFFFFFFF">
      <w:start w:val="1"/>
      <w:numFmt w:val="bullet"/>
      <w:lvlText w:val=""/>
      <w:lvlJc w:val="left"/>
      <w:pPr>
        <w:ind w:left="1260" w:hanging="420"/>
      </w:pPr>
      <w:rPr>
        <w:rFonts w:ascii="Symbol" w:hAnsi="Symbol" w:hint="default"/>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18" w15:restartNumberingAfterBreak="0">
    <w:nsid w:val="4C6D3334"/>
    <w:multiLevelType w:val="hybridMultilevel"/>
    <w:tmpl w:val="9CA6392C"/>
    <w:lvl w:ilvl="0" w:tplc="FFFFFFFF">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E542269"/>
    <w:multiLevelType w:val="hybridMultilevel"/>
    <w:tmpl w:val="7DBC31A6"/>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616A68C6"/>
    <w:multiLevelType w:val="hybridMultilevel"/>
    <w:tmpl w:val="05AE426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4195CA0"/>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D54036E"/>
    <w:multiLevelType w:val="hybridMultilevel"/>
    <w:tmpl w:val="6B5E4E16"/>
    <w:lvl w:ilvl="0" w:tplc="44B087C8">
      <w:numFmt w:val="bullet"/>
      <w:lvlText w:val="•"/>
      <w:lvlJc w:val="left"/>
      <w:pPr>
        <w:ind w:left="440" w:hanging="440"/>
      </w:pPr>
      <w:rPr>
        <w:rFonts w:ascii="Times New Roman" w:eastAsia="宋体"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3" w15:restartNumberingAfterBreak="0">
    <w:nsid w:val="6F31003D"/>
    <w:multiLevelType w:val="hybridMultilevel"/>
    <w:tmpl w:val="85B04088"/>
    <w:lvl w:ilvl="0" w:tplc="EF16D4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755762DC"/>
    <w:multiLevelType w:val="hybridMultilevel"/>
    <w:tmpl w:val="BBF08F0C"/>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7B5945B2"/>
    <w:multiLevelType w:val="hybridMultilevel"/>
    <w:tmpl w:val="BDACF3C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21"/>
  </w:num>
  <w:num w:numId="3">
    <w:abstractNumId w:val="11"/>
  </w:num>
  <w:num w:numId="4">
    <w:abstractNumId w:val="10"/>
  </w:num>
  <w:num w:numId="5">
    <w:abstractNumId w:val="2"/>
  </w:num>
  <w:num w:numId="6">
    <w:abstractNumId w:val="12"/>
  </w:num>
  <w:num w:numId="7">
    <w:abstractNumId w:val="20"/>
  </w:num>
  <w:num w:numId="8">
    <w:abstractNumId w:val="1"/>
  </w:num>
  <w:num w:numId="9">
    <w:abstractNumId w:val="18"/>
  </w:num>
  <w:num w:numId="10">
    <w:abstractNumId w:val="17"/>
  </w:num>
  <w:num w:numId="11">
    <w:abstractNumId w:val="19"/>
  </w:num>
  <w:num w:numId="12">
    <w:abstractNumId w:val="23"/>
  </w:num>
  <w:num w:numId="13">
    <w:abstractNumId w:val="8"/>
  </w:num>
  <w:num w:numId="14">
    <w:abstractNumId w:val="4"/>
  </w:num>
  <w:num w:numId="15">
    <w:abstractNumId w:val="5"/>
  </w:num>
  <w:num w:numId="16">
    <w:abstractNumId w:val="3"/>
  </w:num>
  <w:num w:numId="17">
    <w:abstractNumId w:val="7"/>
  </w:num>
  <w:num w:numId="18">
    <w:abstractNumId w:val="6"/>
  </w:num>
  <w:num w:numId="19">
    <w:abstractNumId w:val="15"/>
  </w:num>
  <w:num w:numId="20">
    <w:abstractNumId w:val="9"/>
  </w:num>
  <w:num w:numId="21">
    <w:abstractNumId w:val="13"/>
  </w:num>
  <w:num w:numId="22">
    <w:abstractNumId w:val="16"/>
  </w:num>
  <w:num w:numId="23">
    <w:abstractNumId w:val="22"/>
  </w:num>
  <w:num w:numId="24">
    <w:abstractNumId w:val="14"/>
  </w:num>
  <w:num w:numId="25">
    <w:abstractNumId w:val="25"/>
  </w:num>
  <w:num w:numId="26">
    <w:abstractNumId w:val="2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3681"/>
    <w:rsid w:val="0000064C"/>
    <w:rsid w:val="00000C93"/>
    <w:rsid w:val="00000D7A"/>
    <w:rsid w:val="0000162B"/>
    <w:rsid w:val="000034B1"/>
    <w:rsid w:val="0000350B"/>
    <w:rsid w:val="00003C61"/>
    <w:rsid w:val="00003D5E"/>
    <w:rsid w:val="00004742"/>
    <w:rsid w:val="00006349"/>
    <w:rsid w:val="000076F6"/>
    <w:rsid w:val="00007B5F"/>
    <w:rsid w:val="00007CAF"/>
    <w:rsid w:val="00007F33"/>
    <w:rsid w:val="00010FB2"/>
    <w:rsid w:val="0001169A"/>
    <w:rsid w:val="00011C48"/>
    <w:rsid w:val="00011DF4"/>
    <w:rsid w:val="000120FA"/>
    <w:rsid w:val="00013725"/>
    <w:rsid w:val="00013BFA"/>
    <w:rsid w:val="00016437"/>
    <w:rsid w:val="000167DA"/>
    <w:rsid w:val="00020592"/>
    <w:rsid w:val="00020F78"/>
    <w:rsid w:val="00021393"/>
    <w:rsid w:val="0002298F"/>
    <w:rsid w:val="00022F3A"/>
    <w:rsid w:val="00024556"/>
    <w:rsid w:val="00024A66"/>
    <w:rsid w:val="00024DE4"/>
    <w:rsid w:val="0002538E"/>
    <w:rsid w:val="00026650"/>
    <w:rsid w:val="00026DB6"/>
    <w:rsid w:val="00026F91"/>
    <w:rsid w:val="00030254"/>
    <w:rsid w:val="00030577"/>
    <w:rsid w:val="0003304F"/>
    <w:rsid w:val="000334BA"/>
    <w:rsid w:val="00033610"/>
    <w:rsid w:val="00033F18"/>
    <w:rsid w:val="000340C0"/>
    <w:rsid w:val="00034218"/>
    <w:rsid w:val="000357E3"/>
    <w:rsid w:val="00035851"/>
    <w:rsid w:val="00037023"/>
    <w:rsid w:val="000378A0"/>
    <w:rsid w:val="000401ED"/>
    <w:rsid w:val="00041FFC"/>
    <w:rsid w:val="00042034"/>
    <w:rsid w:val="000431F2"/>
    <w:rsid w:val="00043236"/>
    <w:rsid w:val="000451BC"/>
    <w:rsid w:val="0004617E"/>
    <w:rsid w:val="00051E2C"/>
    <w:rsid w:val="000558CC"/>
    <w:rsid w:val="000567F3"/>
    <w:rsid w:val="00057491"/>
    <w:rsid w:val="0006060F"/>
    <w:rsid w:val="00062EFB"/>
    <w:rsid w:val="00063473"/>
    <w:rsid w:val="00064782"/>
    <w:rsid w:val="00064FED"/>
    <w:rsid w:val="0006552C"/>
    <w:rsid w:val="000664D7"/>
    <w:rsid w:val="000668C0"/>
    <w:rsid w:val="000668F9"/>
    <w:rsid w:val="000670F0"/>
    <w:rsid w:val="00067730"/>
    <w:rsid w:val="000679AE"/>
    <w:rsid w:val="00067A32"/>
    <w:rsid w:val="00067F11"/>
    <w:rsid w:val="00070294"/>
    <w:rsid w:val="00070774"/>
    <w:rsid w:val="00071014"/>
    <w:rsid w:val="00071D59"/>
    <w:rsid w:val="000727ED"/>
    <w:rsid w:val="00072ACB"/>
    <w:rsid w:val="00073701"/>
    <w:rsid w:val="0007468B"/>
    <w:rsid w:val="0007494F"/>
    <w:rsid w:val="00075ADB"/>
    <w:rsid w:val="000766A3"/>
    <w:rsid w:val="00077300"/>
    <w:rsid w:val="00082447"/>
    <w:rsid w:val="00082CFA"/>
    <w:rsid w:val="0008385C"/>
    <w:rsid w:val="00083BEA"/>
    <w:rsid w:val="00083CC8"/>
    <w:rsid w:val="00084E7F"/>
    <w:rsid w:val="000856D0"/>
    <w:rsid w:val="0008594F"/>
    <w:rsid w:val="0008669B"/>
    <w:rsid w:val="00086B71"/>
    <w:rsid w:val="00086BFE"/>
    <w:rsid w:val="0008709A"/>
    <w:rsid w:val="000872D4"/>
    <w:rsid w:val="0008763A"/>
    <w:rsid w:val="00091531"/>
    <w:rsid w:val="00091798"/>
    <w:rsid w:val="0009179D"/>
    <w:rsid w:val="0009265B"/>
    <w:rsid w:val="0009278C"/>
    <w:rsid w:val="000942F6"/>
    <w:rsid w:val="00094A8C"/>
    <w:rsid w:val="00095DD0"/>
    <w:rsid w:val="00096CD8"/>
    <w:rsid w:val="000A0FC6"/>
    <w:rsid w:val="000A2FF8"/>
    <w:rsid w:val="000A3735"/>
    <w:rsid w:val="000A39CE"/>
    <w:rsid w:val="000A3E6F"/>
    <w:rsid w:val="000A457A"/>
    <w:rsid w:val="000A5C97"/>
    <w:rsid w:val="000A6551"/>
    <w:rsid w:val="000A690A"/>
    <w:rsid w:val="000A6CB3"/>
    <w:rsid w:val="000B0CBB"/>
    <w:rsid w:val="000B0EB7"/>
    <w:rsid w:val="000B1648"/>
    <w:rsid w:val="000B323E"/>
    <w:rsid w:val="000B3BC4"/>
    <w:rsid w:val="000B3C22"/>
    <w:rsid w:val="000B4F96"/>
    <w:rsid w:val="000B6411"/>
    <w:rsid w:val="000B65EA"/>
    <w:rsid w:val="000B6AD6"/>
    <w:rsid w:val="000B7115"/>
    <w:rsid w:val="000C053D"/>
    <w:rsid w:val="000C0898"/>
    <w:rsid w:val="000C0E2D"/>
    <w:rsid w:val="000C0F83"/>
    <w:rsid w:val="000C107D"/>
    <w:rsid w:val="000C3520"/>
    <w:rsid w:val="000C4974"/>
    <w:rsid w:val="000C53EE"/>
    <w:rsid w:val="000C543D"/>
    <w:rsid w:val="000C5CAE"/>
    <w:rsid w:val="000C5D28"/>
    <w:rsid w:val="000C5F5C"/>
    <w:rsid w:val="000C613B"/>
    <w:rsid w:val="000C68FF"/>
    <w:rsid w:val="000C6B4E"/>
    <w:rsid w:val="000C7EC9"/>
    <w:rsid w:val="000D1375"/>
    <w:rsid w:val="000D1A0A"/>
    <w:rsid w:val="000D1B99"/>
    <w:rsid w:val="000D2490"/>
    <w:rsid w:val="000D3C10"/>
    <w:rsid w:val="000D3EA5"/>
    <w:rsid w:val="000D433C"/>
    <w:rsid w:val="000D45CD"/>
    <w:rsid w:val="000D4A03"/>
    <w:rsid w:val="000D4A46"/>
    <w:rsid w:val="000D4D07"/>
    <w:rsid w:val="000D4EC0"/>
    <w:rsid w:val="000D65B4"/>
    <w:rsid w:val="000D6C6E"/>
    <w:rsid w:val="000D7628"/>
    <w:rsid w:val="000D7728"/>
    <w:rsid w:val="000D7B11"/>
    <w:rsid w:val="000E0A07"/>
    <w:rsid w:val="000E0F43"/>
    <w:rsid w:val="000E11B2"/>
    <w:rsid w:val="000E25B7"/>
    <w:rsid w:val="000E25B8"/>
    <w:rsid w:val="000E25CF"/>
    <w:rsid w:val="000E2DB0"/>
    <w:rsid w:val="000E3C00"/>
    <w:rsid w:val="000E47B8"/>
    <w:rsid w:val="000E5259"/>
    <w:rsid w:val="000E57E3"/>
    <w:rsid w:val="000E6EBE"/>
    <w:rsid w:val="000E6F96"/>
    <w:rsid w:val="000E7891"/>
    <w:rsid w:val="000E79F9"/>
    <w:rsid w:val="000E7A7D"/>
    <w:rsid w:val="000E7AB7"/>
    <w:rsid w:val="000F0DFA"/>
    <w:rsid w:val="000F13CC"/>
    <w:rsid w:val="000F1E9A"/>
    <w:rsid w:val="000F1FDE"/>
    <w:rsid w:val="000F2499"/>
    <w:rsid w:val="000F2E37"/>
    <w:rsid w:val="000F3F38"/>
    <w:rsid w:val="000F4EFB"/>
    <w:rsid w:val="000F50DF"/>
    <w:rsid w:val="000F556B"/>
    <w:rsid w:val="000F580E"/>
    <w:rsid w:val="000F5E45"/>
    <w:rsid w:val="000F606C"/>
    <w:rsid w:val="000F6A0C"/>
    <w:rsid w:val="000F6EA2"/>
    <w:rsid w:val="000F6FCA"/>
    <w:rsid w:val="000F7E62"/>
    <w:rsid w:val="0010156C"/>
    <w:rsid w:val="00102179"/>
    <w:rsid w:val="001040EB"/>
    <w:rsid w:val="0010493A"/>
    <w:rsid w:val="0010586C"/>
    <w:rsid w:val="00106E4F"/>
    <w:rsid w:val="00106F04"/>
    <w:rsid w:val="001078EB"/>
    <w:rsid w:val="00110BDC"/>
    <w:rsid w:val="00111C76"/>
    <w:rsid w:val="00111C91"/>
    <w:rsid w:val="00112534"/>
    <w:rsid w:val="00113186"/>
    <w:rsid w:val="00113329"/>
    <w:rsid w:val="001154B0"/>
    <w:rsid w:val="001164AA"/>
    <w:rsid w:val="001164C0"/>
    <w:rsid w:val="00116856"/>
    <w:rsid w:val="00116AC5"/>
    <w:rsid w:val="00116E36"/>
    <w:rsid w:val="00116F15"/>
    <w:rsid w:val="001170E7"/>
    <w:rsid w:val="00117C00"/>
    <w:rsid w:val="00117C9E"/>
    <w:rsid w:val="001204E8"/>
    <w:rsid w:val="001214B4"/>
    <w:rsid w:val="00122470"/>
    <w:rsid w:val="0012275C"/>
    <w:rsid w:val="00122949"/>
    <w:rsid w:val="00122BD9"/>
    <w:rsid w:val="00122EB0"/>
    <w:rsid w:val="00125137"/>
    <w:rsid w:val="001254DF"/>
    <w:rsid w:val="0012552E"/>
    <w:rsid w:val="001258C2"/>
    <w:rsid w:val="0012602D"/>
    <w:rsid w:val="001266B5"/>
    <w:rsid w:val="0012783A"/>
    <w:rsid w:val="00131300"/>
    <w:rsid w:val="00132365"/>
    <w:rsid w:val="001324A2"/>
    <w:rsid w:val="00133EE1"/>
    <w:rsid w:val="00133F19"/>
    <w:rsid w:val="00135236"/>
    <w:rsid w:val="00135D46"/>
    <w:rsid w:val="00136F41"/>
    <w:rsid w:val="00137411"/>
    <w:rsid w:val="0014003B"/>
    <w:rsid w:val="001411B1"/>
    <w:rsid w:val="00141DDF"/>
    <w:rsid w:val="00141EEE"/>
    <w:rsid w:val="00142107"/>
    <w:rsid w:val="001425F0"/>
    <w:rsid w:val="00143666"/>
    <w:rsid w:val="00144118"/>
    <w:rsid w:val="001449DF"/>
    <w:rsid w:val="001460A4"/>
    <w:rsid w:val="00146841"/>
    <w:rsid w:val="00146D92"/>
    <w:rsid w:val="00147530"/>
    <w:rsid w:val="00147937"/>
    <w:rsid w:val="001505DD"/>
    <w:rsid w:val="00150613"/>
    <w:rsid w:val="00150788"/>
    <w:rsid w:val="001516D2"/>
    <w:rsid w:val="00151AD1"/>
    <w:rsid w:val="0015221E"/>
    <w:rsid w:val="00152341"/>
    <w:rsid w:val="00152A50"/>
    <w:rsid w:val="00152C07"/>
    <w:rsid w:val="0015328A"/>
    <w:rsid w:val="00153819"/>
    <w:rsid w:val="00154B1C"/>
    <w:rsid w:val="00154F47"/>
    <w:rsid w:val="0015799C"/>
    <w:rsid w:val="00157C23"/>
    <w:rsid w:val="00160142"/>
    <w:rsid w:val="00161178"/>
    <w:rsid w:val="00161DB2"/>
    <w:rsid w:val="0016267E"/>
    <w:rsid w:val="00162986"/>
    <w:rsid w:val="00162A92"/>
    <w:rsid w:val="00162ABE"/>
    <w:rsid w:val="00162EB1"/>
    <w:rsid w:val="001633E2"/>
    <w:rsid w:val="0016603E"/>
    <w:rsid w:val="001665F8"/>
    <w:rsid w:val="0016715E"/>
    <w:rsid w:val="0016734F"/>
    <w:rsid w:val="00167386"/>
    <w:rsid w:val="00167FA7"/>
    <w:rsid w:val="00170016"/>
    <w:rsid w:val="001703BE"/>
    <w:rsid w:val="00170F90"/>
    <w:rsid w:val="00171159"/>
    <w:rsid w:val="001714B3"/>
    <w:rsid w:val="00172198"/>
    <w:rsid w:val="0017352B"/>
    <w:rsid w:val="001746E5"/>
    <w:rsid w:val="00176E49"/>
    <w:rsid w:val="00177270"/>
    <w:rsid w:val="001807F5"/>
    <w:rsid w:val="00182165"/>
    <w:rsid w:val="00182253"/>
    <w:rsid w:val="0018353D"/>
    <w:rsid w:val="001846AD"/>
    <w:rsid w:val="001847A1"/>
    <w:rsid w:val="00184F0A"/>
    <w:rsid w:val="00185183"/>
    <w:rsid w:val="0018534B"/>
    <w:rsid w:val="001853C1"/>
    <w:rsid w:val="0018628D"/>
    <w:rsid w:val="00187914"/>
    <w:rsid w:val="00190090"/>
    <w:rsid w:val="00190091"/>
    <w:rsid w:val="00190AFB"/>
    <w:rsid w:val="00190DE8"/>
    <w:rsid w:val="001912EA"/>
    <w:rsid w:val="001917EB"/>
    <w:rsid w:val="00191B7C"/>
    <w:rsid w:val="001921F1"/>
    <w:rsid w:val="00193D5C"/>
    <w:rsid w:val="00194258"/>
    <w:rsid w:val="001943B6"/>
    <w:rsid w:val="001947F2"/>
    <w:rsid w:val="00194E5D"/>
    <w:rsid w:val="001951FE"/>
    <w:rsid w:val="001964C7"/>
    <w:rsid w:val="00197EA2"/>
    <w:rsid w:val="001A0EB5"/>
    <w:rsid w:val="001A11C2"/>
    <w:rsid w:val="001A1415"/>
    <w:rsid w:val="001A17CF"/>
    <w:rsid w:val="001A1DC4"/>
    <w:rsid w:val="001A1EC2"/>
    <w:rsid w:val="001A1F6C"/>
    <w:rsid w:val="001A3E03"/>
    <w:rsid w:val="001A70D7"/>
    <w:rsid w:val="001A750A"/>
    <w:rsid w:val="001B19F0"/>
    <w:rsid w:val="001B298F"/>
    <w:rsid w:val="001B2B51"/>
    <w:rsid w:val="001B2CE4"/>
    <w:rsid w:val="001B33FD"/>
    <w:rsid w:val="001B3791"/>
    <w:rsid w:val="001B4BDB"/>
    <w:rsid w:val="001B4DCA"/>
    <w:rsid w:val="001B55D0"/>
    <w:rsid w:val="001B5BA0"/>
    <w:rsid w:val="001B7B18"/>
    <w:rsid w:val="001C043C"/>
    <w:rsid w:val="001C07AE"/>
    <w:rsid w:val="001C1C00"/>
    <w:rsid w:val="001C3093"/>
    <w:rsid w:val="001C34E0"/>
    <w:rsid w:val="001C4128"/>
    <w:rsid w:val="001C6E68"/>
    <w:rsid w:val="001C73A0"/>
    <w:rsid w:val="001D10ED"/>
    <w:rsid w:val="001D1B08"/>
    <w:rsid w:val="001D20AE"/>
    <w:rsid w:val="001D2786"/>
    <w:rsid w:val="001D411C"/>
    <w:rsid w:val="001D4212"/>
    <w:rsid w:val="001D4312"/>
    <w:rsid w:val="001D5220"/>
    <w:rsid w:val="001D67CD"/>
    <w:rsid w:val="001D67E1"/>
    <w:rsid w:val="001D69D7"/>
    <w:rsid w:val="001D70FC"/>
    <w:rsid w:val="001E0C72"/>
    <w:rsid w:val="001E14BB"/>
    <w:rsid w:val="001E169D"/>
    <w:rsid w:val="001E26C0"/>
    <w:rsid w:val="001E2711"/>
    <w:rsid w:val="001E3DF3"/>
    <w:rsid w:val="001E3EBE"/>
    <w:rsid w:val="001E3EE5"/>
    <w:rsid w:val="001E3F30"/>
    <w:rsid w:val="001E52DA"/>
    <w:rsid w:val="001E5928"/>
    <w:rsid w:val="001E5D5A"/>
    <w:rsid w:val="001E6160"/>
    <w:rsid w:val="001E67BA"/>
    <w:rsid w:val="001F054A"/>
    <w:rsid w:val="001F079F"/>
    <w:rsid w:val="001F15E3"/>
    <w:rsid w:val="001F18F2"/>
    <w:rsid w:val="001F1C31"/>
    <w:rsid w:val="001F28E1"/>
    <w:rsid w:val="001F2903"/>
    <w:rsid w:val="001F395B"/>
    <w:rsid w:val="001F50C2"/>
    <w:rsid w:val="001F53F7"/>
    <w:rsid w:val="001F5D7E"/>
    <w:rsid w:val="001F61D1"/>
    <w:rsid w:val="001F62E3"/>
    <w:rsid w:val="001F7067"/>
    <w:rsid w:val="001F7767"/>
    <w:rsid w:val="00201A29"/>
    <w:rsid w:val="00202689"/>
    <w:rsid w:val="00202913"/>
    <w:rsid w:val="0020590D"/>
    <w:rsid w:val="00205CAA"/>
    <w:rsid w:val="00206317"/>
    <w:rsid w:val="002064D0"/>
    <w:rsid w:val="0020664E"/>
    <w:rsid w:val="00206F5E"/>
    <w:rsid w:val="0020763D"/>
    <w:rsid w:val="00207E62"/>
    <w:rsid w:val="002101BD"/>
    <w:rsid w:val="002107DB"/>
    <w:rsid w:val="0021086C"/>
    <w:rsid w:val="00210D37"/>
    <w:rsid w:val="00212483"/>
    <w:rsid w:val="002126CA"/>
    <w:rsid w:val="00214825"/>
    <w:rsid w:val="00214A36"/>
    <w:rsid w:val="00215005"/>
    <w:rsid w:val="002166D1"/>
    <w:rsid w:val="00216E77"/>
    <w:rsid w:val="00217075"/>
    <w:rsid w:val="0021763F"/>
    <w:rsid w:val="00220746"/>
    <w:rsid w:val="00221AEF"/>
    <w:rsid w:val="002225A0"/>
    <w:rsid w:val="00222817"/>
    <w:rsid w:val="002229FA"/>
    <w:rsid w:val="00222F75"/>
    <w:rsid w:val="00224CB9"/>
    <w:rsid w:val="00225C37"/>
    <w:rsid w:val="002267AB"/>
    <w:rsid w:val="00226B28"/>
    <w:rsid w:val="00226DEE"/>
    <w:rsid w:val="002273EA"/>
    <w:rsid w:val="00227F6C"/>
    <w:rsid w:val="0023142B"/>
    <w:rsid w:val="002319A8"/>
    <w:rsid w:val="002328F3"/>
    <w:rsid w:val="00233864"/>
    <w:rsid w:val="00233ED4"/>
    <w:rsid w:val="00234885"/>
    <w:rsid w:val="00235393"/>
    <w:rsid w:val="002357CD"/>
    <w:rsid w:val="00235D9C"/>
    <w:rsid w:val="00235EB6"/>
    <w:rsid w:val="00236D0F"/>
    <w:rsid w:val="002371BB"/>
    <w:rsid w:val="00237BC9"/>
    <w:rsid w:val="0024032C"/>
    <w:rsid w:val="00241149"/>
    <w:rsid w:val="00241DC3"/>
    <w:rsid w:val="002422BD"/>
    <w:rsid w:val="0024259B"/>
    <w:rsid w:val="002437F5"/>
    <w:rsid w:val="00244467"/>
    <w:rsid w:val="002448CC"/>
    <w:rsid w:val="00245FE8"/>
    <w:rsid w:val="00247893"/>
    <w:rsid w:val="00247FB0"/>
    <w:rsid w:val="00250CC8"/>
    <w:rsid w:val="00251912"/>
    <w:rsid w:val="00252075"/>
    <w:rsid w:val="002521DF"/>
    <w:rsid w:val="00253584"/>
    <w:rsid w:val="00253B46"/>
    <w:rsid w:val="00255F00"/>
    <w:rsid w:val="002561D2"/>
    <w:rsid w:val="0025776F"/>
    <w:rsid w:val="0026068E"/>
    <w:rsid w:val="00260D02"/>
    <w:rsid w:val="00261ACF"/>
    <w:rsid w:val="00261FAF"/>
    <w:rsid w:val="00262CC7"/>
    <w:rsid w:val="00262D6D"/>
    <w:rsid w:val="00263478"/>
    <w:rsid w:val="002636CC"/>
    <w:rsid w:val="00263BB7"/>
    <w:rsid w:val="00263C75"/>
    <w:rsid w:val="002651B5"/>
    <w:rsid w:val="00265E5F"/>
    <w:rsid w:val="002712EA"/>
    <w:rsid w:val="0027182B"/>
    <w:rsid w:val="00273B85"/>
    <w:rsid w:val="002741F5"/>
    <w:rsid w:val="002749A8"/>
    <w:rsid w:val="00275A27"/>
    <w:rsid w:val="00275A4C"/>
    <w:rsid w:val="00276174"/>
    <w:rsid w:val="00277133"/>
    <w:rsid w:val="00277286"/>
    <w:rsid w:val="00277D9C"/>
    <w:rsid w:val="00277F94"/>
    <w:rsid w:val="00281850"/>
    <w:rsid w:val="002829EF"/>
    <w:rsid w:val="00283F11"/>
    <w:rsid w:val="002847FD"/>
    <w:rsid w:val="002859AC"/>
    <w:rsid w:val="00285D20"/>
    <w:rsid w:val="00286D44"/>
    <w:rsid w:val="00287B4F"/>
    <w:rsid w:val="00291637"/>
    <w:rsid w:val="00292F2F"/>
    <w:rsid w:val="00293EE9"/>
    <w:rsid w:val="00294A77"/>
    <w:rsid w:val="0029553C"/>
    <w:rsid w:val="00295F23"/>
    <w:rsid w:val="00296024"/>
    <w:rsid w:val="00296E6C"/>
    <w:rsid w:val="00297123"/>
    <w:rsid w:val="002A0053"/>
    <w:rsid w:val="002A0521"/>
    <w:rsid w:val="002A1348"/>
    <w:rsid w:val="002A1D58"/>
    <w:rsid w:val="002A1D8A"/>
    <w:rsid w:val="002A29E1"/>
    <w:rsid w:val="002A37DA"/>
    <w:rsid w:val="002A3E10"/>
    <w:rsid w:val="002A47A9"/>
    <w:rsid w:val="002A4999"/>
    <w:rsid w:val="002A59A8"/>
    <w:rsid w:val="002A649D"/>
    <w:rsid w:val="002A7082"/>
    <w:rsid w:val="002A71D5"/>
    <w:rsid w:val="002A7567"/>
    <w:rsid w:val="002A77F3"/>
    <w:rsid w:val="002B0F6D"/>
    <w:rsid w:val="002B26EA"/>
    <w:rsid w:val="002B27D9"/>
    <w:rsid w:val="002B296A"/>
    <w:rsid w:val="002B35CA"/>
    <w:rsid w:val="002B389A"/>
    <w:rsid w:val="002B3A6D"/>
    <w:rsid w:val="002B45C2"/>
    <w:rsid w:val="002B4F78"/>
    <w:rsid w:val="002B5495"/>
    <w:rsid w:val="002B6040"/>
    <w:rsid w:val="002B60F7"/>
    <w:rsid w:val="002B6E44"/>
    <w:rsid w:val="002B711E"/>
    <w:rsid w:val="002B7351"/>
    <w:rsid w:val="002B77C8"/>
    <w:rsid w:val="002B789E"/>
    <w:rsid w:val="002B7A86"/>
    <w:rsid w:val="002C2963"/>
    <w:rsid w:val="002C388E"/>
    <w:rsid w:val="002C3A2C"/>
    <w:rsid w:val="002C4535"/>
    <w:rsid w:val="002C48D9"/>
    <w:rsid w:val="002C6887"/>
    <w:rsid w:val="002C76A7"/>
    <w:rsid w:val="002C7DC0"/>
    <w:rsid w:val="002D048D"/>
    <w:rsid w:val="002D0D45"/>
    <w:rsid w:val="002D0E4D"/>
    <w:rsid w:val="002D107F"/>
    <w:rsid w:val="002D1EC5"/>
    <w:rsid w:val="002D3DBC"/>
    <w:rsid w:val="002D41FC"/>
    <w:rsid w:val="002D465C"/>
    <w:rsid w:val="002D4C9B"/>
    <w:rsid w:val="002D4FAF"/>
    <w:rsid w:val="002D55A8"/>
    <w:rsid w:val="002D5D44"/>
    <w:rsid w:val="002D7893"/>
    <w:rsid w:val="002E0129"/>
    <w:rsid w:val="002E078C"/>
    <w:rsid w:val="002E1A2C"/>
    <w:rsid w:val="002E1B3C"/>
    <w:rsid w:val="002E2372"/>
    <w:rsid w:val="002E269F"/>
    <w:rsid w:val="002E276C"/>
    <w:rsid w:val="002E306F"/>
    <w:rsid w:val="002E383C"/>
    <w:rsid w:val="002E398A"/>
    <w:rsid w:val="002E418B"/>
    <w:rsid w:val="002E6075"/>
    <w:rsid w:val="002E6E2C"/>
    <w:rsid w:val="002E73C7"/>
    <w:rsid w:val="002E7463"/>
    <w:rsid w:val="002E7FE1"/>
    <w:rsid w:val="002F01F8"/>
    <w:rsid w:val="002F0B54"/>
    <w:rsid w:val="002F0C70"/>
    <w:rsid w:val="002F2515"/>
    <w:rsid w:val="002F2660"/>
    <w:rsid w:val="002F3FF7"/>
    <w:rsid w:val="002F4E7A"/>
    <w:rsid w:val="002F614F"/>
    <w:rsid w:val="00300AA1"/>
    <w:rsid w:val="003025BB"/>
    <w:rsid w:val="00302CD2"/>
    <w:rsid w:val="00302F71"/>
    <w:rsid w:val="00303480"/>
    <w:rsid w:val="00305136"/>
    <w:rsid w:val="00306284"/>
    <w:rsid w:val="00307E2C"/>
    <w:rsid w:val="0031288D"/>
    <w:rsid w:val="00313F24"/>
    <w:rsid w:val="003147A6"/>
    <w:rsid w:val="003147E4"/>
    <w:rsid w:val="0031495C"/>
    <w:rsid w:val="00314D29"/>
    <w:rsid w:val="00314EE3"/>
    <w:rsid w:val="00315F47"/>
    <w:rsid w:val="00316EBE"/>
    <w:rsid w:val="00316F74"/>
    <w:rsid w:val="00317E38"/>
    <w:rsid w:val="00320E25"/>
    <w:rsid w:val="003211DE"/>
    <w:rsid w:val="00323534"/>
    <w:rsid w:val="00323C40"/>
    <w:rsid w:val="003242EF"/>
    <w:rsid w:val="003244D0"/>
    <w:rsid w:val="00324FED"/>
    <w:rsid w:val="003260F6"/>
    <w:rsid w:val="00327C78"/>
    <w:rsid w:val="003302D0"/>
    <w:rsid w:val="00330336"/>
    <w:rsid w:val="00330E60"/>
    <w:rsid w:val="00331885"/>
    <w:rsid w:val="003323B6"/>
    <w:rsid w:val="00332D0D"/>
    <w:rsid w:val="00332E43"/>
    <w:rsid w:val="00333726"/>
    <w:rsid w:val="00333C79"/>
    <w:rsid w:val="003341BB"/>
    <w:rsid w:val="0033447A"/>
    <w:rsid w:val="0033529A"/>
    <w:rsid w:val="00335DBA"/>
    <w:rsid w:val="00336888"/>
    <w:rsid w:val="00336B82"/>
    <w:rsid w:val="00336C52"/>
    <w:rsid w:val="00337479"/>
    <w:rsid w:val="0034006F"/>
    <w:rsid w:val="0034149C"/>
    <w:rsid w:val="00341751"/>
    <w:rsid w:val="0034277A"/>
    <w:rsid w:val="00342924"/>
    <w:rsid w:val="00344127"/>
    <w:rsid w:val="00344894"/>
    <w:rsid w:val="003451BC"/>
    <w:rsid w:val="0034606B"/>
    <w:rsid w:val="003463AB"/>
    <w:rsid w:val="003467DE"/>
    <w:rsid w:val="003467EF"/>
    <w:rsid w:val="0034686E"/>
    <w:rsid w:val="00346A88"/>
    <w:rsid w:val="0034711F"/>
    <w:rsid w:val="003501B9"/>
    <w:rsid w:val="003506EB"/>
    <w:rsid w:val="0035169D"/>
    <w:rsid w:val="00351F62"/>
    <w:rsid w:val="00352866"/>
    <w:rsid w:val="0035315C"/>
    <w:rsid w:val="00354E2F"/>
    <w:rsid w:val="00355138"/>
    <w:rsid w:val="00355620"/>
    <w:rsid w:val="003558B5"/>
    <w:rsid w:val="0035603C"/>
    <w:rsid w:val="003567E7"/>
    <w:rsid w:val="00356F57"/>
    <w:rsid w:val="003572A4"/>
    <w:rsid w:val="003578B0"/>
    <w:rsid w:val="00357973"/>
    <w:rsid w:val="00360B16"/>
    <w:rsid w:val="00361160"/>
    <w:rsid w:val="003619A0"/>
    <w:rsid w:val="00361E64"/>
    <w:rsid w:val="00362BDB"/>
    <w:rsid w:val="00362BE9"/>
    <w:rsid w:val="00362F3A"/>
    <w:rsid w:val="00363F3B"/>
    <w:rsid w:val="00363F65"/>
    <w:rsid w:val="003653B4"/>
    <w:rsid w:val="0036580B"/>
    <w:rsid w:val="00365D57"/>
    <w:rsid w:val="0036639A"/>
    <w:rsid w:val="00366431"/>
    <w:rsid w:val="00366896"/>
    <w:rsid w:val="00366BB3"/>
    <w:rsid w:val="0037168E"/>
    <w:rsid w:val="00371D12"/>
    <w:rsid w:val="003721E1"/>
    <w:rsid w:val="00373334"/>
    <w:rsid w:val="003739DB"/>
    <w:rsid w:val="00375DC6"/>
    <w:rsid w:val="0037749F"/>
    <w:rsid w:val="00377B1C"/>
    <w:rsid w:val="003818CF"/>
    <w:rsid w:val="0038304F"/>
    <w:rsid w:val="003833C5"/>
    <w:rsid w:val="00383820"/>
    <w:rsid w:val="003842AC"/>
    <w:rsid w:val="00384F25"/>
    <w:rsid w:val="00390582"/>
    <w:rsid w:val="00390F49"/>
    <w:rsid w:val="00391507"/>
    <w:rsid w:val="00391AE4"/>
    <w:rsid w:val="003923D8"/>
    <w:rsid w:val="00392593"/>
    <w:rsid w:val="00392DAC"/>
    <w:rsid w:val="00392EC1"/>
    <w:rsid w:val="003949CD"/>
    <w:rsid w:val="00394D2F"/>
    <w:rsid w:val="00396F15"/>
    <w:rsid w:val="003972CC"/>
    <w:rsid w:val="00397466"/>
    <w:rsid w:val="003A0298"/>
    <w:rsid w:val="003A08AE"/>
    <w:rsid w:val="003A1521"/>
    <w:rsid w:val="003A1E4E"/>
    <w:rsid w:val="003A3128"/>
    <w:rsid w:val="003B2CEB"/>
    <w:rsid w:val="003B3231"/>
    <w:rsid w:val="003B39B5"/>
    <w:rsid w:val="003B3F52"/>
    <w:rsid w:val="003B5A8D"/>
    <w:rsid w:val="003B5FB8"/>
    <w:rsid w:val="003B6A1F"/>
    <w:rsid w:val="003B6EC5"/>
    <w:rsid w:val="003B7D41"/>
    <w:rsid w:val="003C07E0"/>
    <w:rsid w:val="003C189F"/>
    <w:rsid w:val="003C3D3F"/>
    <w:rsid w:val="003C417A"/>
    <w:rsid w:val="003C48E9"/>
    <w:rsid w:val="003C5C33"/>
    <w:rsid w:val="003C6A01"/>
    <w:rsid w:val="003C6EDC"/>
    <w:rsid w:val="003C6F8E"/>
    <w:rsid w:val="003C7A26"/>
    <w:rsid w:val="003C7A5F"/>
    <w:rsid w:val="003D26E9"/>
    <w:rsid w:val="003D2ABE"/>
    <w:rsid w:val="003D2AD5"/>
    <w:rsid w:val="003D30C2"/>
    <w:rsid w:val="003D3151"/>
    <w:rsid w:val="003D3185"/>
    <w:rsid w:val="003D3C42"/>
    <w:rsid w:val="003D434A"/>
    <w:rsid w:val="003D5102"/>
    <w:rsid w:val="003D57C1"/>
    <w:rsid w:val="003D5B99"/>
    <w:rsid w:val="003D5D4D"/>
    <w:rsid w:val="003D62AD"/>
    <w:rsid w:val="003D79CB"/>
    <w:rsid w:val="003D7F6A"/>
    <w:rsid w:val="003D7FE1"/>
    <w:rsid w:val="003E074E"/>
    <w:rsid w:val="003E07AA"/>
    <w:rsid w:val="003E11B5"/>
    <w:rsid w:val="003E1676"/>
    <w:rsid w:val="003E1B46"/>
    <w:rsid w:val="003E2663"/>
    <w:rsid w:val="003E2EFD"/>
    <w:rsid w:val="003E3E41"/>
    <w:rsid w:val="003E58EB"/>
    <w:rsid w:val="003E7BA5"/>
    <w:rsid w:val="003F073C"/>
    <w:rsid w:val="003F0927"/>
    <w:rsid w:val="003F0958"/>
    <w:rsid w:val="003F0FA3"/>
    <w:rsid w:val="003F1EEA"/>
    <w:rsid w:val="003F2B49"/>
    <w:rsid w:val="003F2C46"/>
    <w:rsid w:val="003F3410"/>
    <w:rsid w:val="003F3916"/>
    <w:rsid w:val="003F3B71"/>
    <w:rsid w:val="003F3EF4"/>
    <w:rsid w:val="003F598F"/>
    <w:rsid w:val="003F712D"/>
    <w:rsid w:val="003F773D"/>
    <w:rsid w:val="00400B22"/>
    <w:rsid w:val="00401930"/>
    <w:rsid w:val="004023BB"/>
    <w:rsid w:val="00402497"/>
    <w:rsid w:val="00402E76"/>
    <w:rsid w:val="00403542"/>
    <w:rsid w:val="00403810"/>
    <w:rsid w:val="00404DF0"/>
    <w:rsid w:val="00405F81"/>
    <w:rsid w:val="004062C6"/>
    <w:rsid w:val="00406E5B"/>
    <w:rsid w:val="0041082C"/>
    <w:rsid w:val="00412149"/>
    <w:rsid w:val="00412D2E"/>
    <w:rsid w:val="00412D80"/>
    <w:rsid w:val="00412E0B"/>
    <w:rsid w:val="00413AB3"/>
    <w:rsid w:val="00414704"/>
    <w:rsid w:val="0041501E"/>
    <w:rsid w:val="00415FA9"/>
    <w:rsid w:val="004161E1"/>
    <w:rsid w:val="004168C1"/>
    <w:rsid w:val="00416C3F"/>
    <w:rsid w:val="00417CB9"/>
    <w:rsid w:val="00417EA5"/>
    <w:rsid w:val="004201CC"/>
    <w:rsid w:val="004202A0"/>
    <w:rsid w:val="00420A1D"/>
    <w:rsid w:val="00421560"/>
    <w:rsid w:val="00421642"/>
    <w:rsid w:val="00422EFE"/>
    <w:rsid w:val="0042333E"/>
    <w:rsid w:val="00423CC4"/>
    <w:rsid w:val="00423D71"/>
    <w:rsid w:val="004241CD"/>
    <w:rsid w:val="004244C9"/>
    <w:rsid w:val="00424A69"/>
    <w:rsid w:val="00425D08"/>
    <w:rsid w:val="00426073"/>
    <w:rsid w:val="0042639D"/>
    <w:rsid w:val="00426589"/>
    <w:rsid w:val="00426A20"/>
    <w:rsid w:val="00426BD8"/>
    <w:rsid w:val="0042727F"/>
    <w:rsid w:val="00427622"/>
    <w:rsid w:val="00430300"/>
    <w:rsid w:val="0043151D"/>
    <w:rsid w:val="0043181C"/>
    <w:rsid w:val="004318A6"/>
    <w:rsid w:val="00431C56"/>
    <w:rsid w:val="004320A1"/>
    <w:rsid w:val="004323AE"/>
    <w:rsid w:val="00432570"/>
    <w:rsid w:val="00433E1A"/>
    <w:rsid w:val="00433ED1"/>
    <w:rsid w:val="00434A5C"/>
    <w:rsid w:val="00434C2F"/>
    <w:rsid w:val="00435356"/>
    <w:rsid w:val="00435740"/>
    <w:rsid w:val="004357C5"/>
    <w:rsid w:val="004369E2"/>
    <w:rsid w:val="00440623"/>
    <w:rsid w:val="00440CA1"/>
    <w:rsid w:val="00441351"/>
    <w:rsid w:val="00442C86"/>
    <w:rsid w:val="004435DC"/>
    <w:rsid w:val="004436BC"/>
    <w:rsid w:val="004438D4"/>
    <w:rsid w:val="004438F1"/>
    <w:rsid w:val="00443A03"/>
    <w:rsid w:val="00443AE3"/>
    <w:rsid w:val="004445F3"/>
    <w:rsid w:val="004451CB"/>
    <w:rsid w:val="004451D4"/>
    <w:rsid w:val="00446C43"/>
    <w:rsid w:val="00447159"/>
    <w:rsid w:val="0044740B"/>
    <w:rsid w:val="004522EA"/>
    <w:rsid w:val="00452FE9"/>
    <w:rsid w:val="00453611"/>
    <w:rsid w:val="00453B95"/>
    <w:rsid w:val="00453C0F"/>
    <w:rsid w:val="00453C26"/>
    <w:rsid w:val="00455443"/>
    <w:rsid w:val="00455590"/>
    <w:rsid w:val="00455638"/>
    <w:rsid w:val="00455FAF"/>
    <w:rsid w:val="00460416"/>
    <w:rsid w:val="00460EB1"/>
    <w:rsid w:val="00461C66"/>
    <w:rsid w:val="00462032"/>
    <w:rsid w:val="00463925"/>
    <w:rsid w:val="00464C27"/>
    <w:rsid w:val="00465058"/>
    <w:rsid w:val="004652C7"/>
    <w:rsid w:val="00465C38"/>
    <w:rsid w:val="0046614B"/>
    <w:rsid w:val="0046659D"/>
    <w:rsid w:val="004666DF"/>
    <w:rsid w:val="00466D78"/>
    <w:rsid w:val="004671C0"/>
    <w:rsid w:val="00470327"/>
    <w:rsid w:val="0047051B"/>
    <w:rsid w:val="00470E81"/>
    <w:rsid w:val="00470F16"/>
    <w:rsid w:val="004731C9"/>
    <w:rsid w:val="004733A4"/>
    <w:rsid w:val="00473CB2"/>
    <w:rsid w:val="00473DA7"/>
    <w:rsid w:val="0047675C"/>
    <w:rsid w:val="004773D9"/>
    <w:rsid w:val="00481BF1"/>
    <w:rsid w:val="00482A38"/>
    <w:rsid w:val="0048388D"/>
    <w:rsid w:val="00486198"/>
    <w:rsid w:val="00487FF0"/>
    <w:rsid w:val="004903DE"/>
    <w:rsid w:val="004906D2"/>
    <w:rsid w:val="00492D4A"/>
    <w:rsid w:val="00492D56"/>
    <w:rsid w:val="00494341"/>
    <w:rsid w:val="00494346"/>
    <w:rsid w:val="004948EC"/>
    <w:rsid w:val="0049490D"/>
    <w:rsid w:val="0049600D"/>
    <w:rsid w:val="004963A1"/>
    <w:rsid w:val="00496862"/>
    <w:rsid w:val="004972D4"/>
    <w:rsid w:val="0049765B"/>
    <w:rsid w:val="00497B8D"/>
    <w:rsid w:val="004A0351"/>
    <w:rsid w:val="004A14FC"/>
    <w:rsid w:val="004A2A71"/>
    <w:rsid w:val="004A3FBB"/>
    <w:rsid w:val="004A47C7"/>
    <w:rsid w:val="004A4B72"/>
    <w:rsid w:val="004A58F5"/>
    <w:rsid w:val="004A654B"/>
    <w:rsid w:val="004B020F"/>
    <w:rsid w:val="004B0E7D"/>
    <w:rsid w:val="004B0F93"/>
    <w:rsid w:val="004B1C65"/>
    <w:rsid w:val="004B1DA0"/>
    <w:rsid w:val="004B2FBF"/>
    <w:rsid w:val="004B4DAD"/>
    <w:rsid w:val="004B4E1B"/>
    <w:rsid w:val="004B5CB1"/>
    <w:rsid w:val="004B78E9"/>
    <w:rsid w:val="004B7E46"/>
    <w:rsid w:val="004C01FC"/>
    <w:rsid w:val="004C03C4"/>
    <w:rsid w:val="004C0789"/>
    <w:rsid w:val="004C2096"/>
    <w:rsid w:val="004C339D"/>
    <w:rsid w:val="004C35B4"/>
    <w:rsid w:val="004C3902"/>
    <w:rsid w:val="004C3C76"/>
    <w:rsid w:val="004C46D5"/>
    <w:rsid w:val="004C4900"/>
    <w:rsid w:val="004C4D47"/>
    <w:rsid w:val="004C516F"/>
    <w:rsid w:val="004C66ED"/>
    <w:rsid w:val="004C764A"/>
    <w:rsid w:val="004C7F53"/>
    <w:rsid w:val="004D06DB"/>
    <w:rsid w:val="004D1128"/>
    <w:rsid w:val="004D1C47"/>
    <w:rsid w:val="004D1C9B"/>
    <w:rsid w:val="004D207E"/>
    <w:rsid w:val="004D2875"/>
    <w:rsid w:val="004D2ACA"/>
    <w:rsid w:val="004D2B85"/>
    <w:rsid w:val="004D38CB"/>
    <w:rsid w:val="004D40C2"/>
    <w:rsid w:val="004D4AA1"/>
    <w:rsid w:val="004D62B2"/>
    <w:rsid w:val="004D7801"/>
    <w:rsid w:val="004D7B8E"/>
    <w:rsid w:val="004E0680"/>
    <w:rsid w:val="004E0F02"/>
    <w:rsid w:val="004E2AB2"/>
    <w:rsid w:val="004E3F4A"/>
    <w:rsid w:val="004E40BF"/>
    <w:rsid w:val="004E5913"/>
    <w:rsid w:val="004E6781"/>
    <w:rsid w:val="004E6D53"/>
    <w:rsid w:val="004E6D8B"/>
    <w:rsid w:val="004F0458"/>
    <w:rsid w:val="004F05A4"/>
    <w:rsid w:val="004F0D14"/>
    <w:rsid w:val="004F2246"/>
    <w:rsid w:val="004F32AD"/>
    <w:rsid w:val="004F3340"/>
    <w:rsid w:val="004F3903"/>
    <w:rsid w:val="004F3E37"/>
    <w:rsid w:val="004F434F"/>
    <w:rsid w:val="004F45DA"/>
    <w:rsid w:val="004F5561"/>
    <w:rsid w:val="004F58DB"/>
    <w:rsid w:val="004F5934"/>
    <w:rsid w:val="004F5C78"/>
    <w:rsid w:val="0050005A"/>
    <w:rsid w:val="0050062F"/>
    <w:rsid w:val="00500AD8"/>
    <w:rsid w:val="00500BD6"/>
    <w:rsid w:val="00500F41"/>
    <w:rsid w:val="00503A07"/>
    <w:rsid w:val="00503DAF"/>
    <w:rsid w:val="00504604"/>
    <w:rsid w:val="005051FC"/>
    <w:rsid w:val="005053DF"/>
    <w:rsid w:val="005057EF"/>
    <w:rsid w:val="005060EE"/>
    <w:rsid w:val="005061AE"/>
    <w:rsid w:val="0050663B"/>
    <w:rsid w:val="00506769"/>
    <w:rsid w:val="005068D5"/>
    <w:rsid w:val="00506F6E"/>
    <w:rsid w:val="0050700C"/>
    <w:rsid w:val="005070B4"/>
    <w:rsid w:val="005075F5"/>
    <w:rsid w:val="005078F9"/>
    <w:rsid w:val="0051095E"/>
    <w:rsid w:val="00510DCA"/>
    <w:rsid w:val="00511377"/>
    <w:rsid w:val="00512571"/>
    <w:rsid w:val="00512771"/>
    <w:rsid w:val="00512866"/>
    <w:rsid w:val="00512A0E"/>
    <w:rsid w:val="00513394"/>
    <w:rsid w:val="00513407"/>
    <w:rsid w:val="00513457"/>
    <w:rsid w:val="0051351C"/>
    <w:rsid w:val="005165B4"/>
    <w:rsid w:val="00516CAA"/>
    <w:rsid w:val="00516DBB"/>
    <w:rsid w:val="005176CB"/>
    <w:rsid w:val="00517E43"/>
    <w:rsid w:val="005202E1"/>
    <w:rsid w:val="00520FAA"/>
    <w:rsid w:val="0052133E"/>
    <w:rsid w:val="0052318E"/>
    <w:rsid w:val="00524F39"/>
    <w:rsid w:val="00526D8B"/>
    <w:rsid w:val="005270C0"/>
    <w:rsid w:val="00527608"/>
    <w:rsid w:val="00527A78"/>
    <w:rsid w:val="00527DA3"/>
    <w:rsid w:val="00530442"/>
    <w:rsid w:val="0053175F"/>
    <w:rsid w:val="0053198E"/>
    <w:rsid w:val="005325AB"/>
    <w:rsid w:val="00532C35"/>
    <w:rsid w:val="0053484C"/>
    <w:rsid w:val="00535DF1"/>
    <w:rsid w:val="005375B9"/>
    <w:rsid w:val="00544599"/>
    <w:rsid w:val="00544ACB"/>
    <w:rsid w:val="00545B11"/>
    <w:rsid w:val="00546696"/>
    <w:rsid w:val="005469BE"/>
    <w:rsid w:val="00546D38"/>
    <w:rsid w:val="00550708"/>
    <w:rsid w:val="00550BA5"/>
    <w:rsid w:val="005525EC"/>
    <w:rsid w:val="005526AC"/>
    <w:rsid w:val="005529F2"/>
    <w:rsid w:val="00553F21"/>
    <w:rsid w:val="0055419A"/>
    <w:rsid w:val="00554BA0"/>
    <w:rsid w:val="00555187"/>
    <w:rsid w:val="00555B17"/>
    <w:rsid w:val="00555CFD"/>
    <w:rsid w:val="0055664A"/>
    <w:rsid w:val="0055675D"/>
    <w:rsid w:val="0055740F"/>
    <w:rsid w:val="005578E6"/>
    <w:rsid w:val="00560A03"/>
    <w:rsid w:val="00562409"/>
    <w:rsid w:val="0056340D"/>
    <w:rsid w:val="0056342E"/>
    <w:rsid w:val="00565432"/>
    <w:rsid w:val="00565BB3"/>
    <w:rsid w:val="00567247"/>
    <w:rsid w:val="005673CE"/>
    <w:rsid w:val="0057075B"/>
    <w:rsid w:val="00570DE7"/>
    <w:rsid w:val="00570E4A"/>
    <w:rsid w:val="00570E5E"/>
    <w:rsid w:val="005715D3"/>
    <w:rsid w:val="00571F6E"/>
    <w:rsid w:val="005720BB"/>
    <w:rsid w:val="00573C97"/>
    <w:rsid w:val="00573D60"/>
    <w:rsid w:val="005741EE"/>
    <w:rsid w:val="0057497A"/>
    <w:rsid w:val="00574BB1"/>
    <w:rsid w:val="005756F6"/>
    <w:rsid w:val="005767DC"/>
    <w:rsid w:val="00576BB3"/>
    <w:rsid w:val="00577E0B"/>
    <w:rsid w:val="005800B9"/>
    <w:rsid w:val="00580812"/>
    <w:rsid w:val="00580E49"/>
    <w:rsid w:val="005822C9"/>
    <w:rsid w:val="00582851"/>
    <w:rsid w:val="00582A51"/>
    <w:rsid w:val="00582A6A"/>
    <w:rsid w:val="00582BB7"/>
    <w:rsid w:val="005830E1"/>
    <w:rsid w:val="005831F1"/>
    <w:rsid w:val="005849EE"/>
    <w:rsid w:val="00585532"/>
    <w:rsid w:val="00585695"/>
    <w:rsid w:val="00585ACA"/>
    <w:rsid w:val="00586002"/>
    <w:rsid w:val="005863FE"/>
    <w:rsid w:val="005907A1"/>
    <w:rsid w:val="00590A55"/>
    <w:rsid w:val="00591652"/>
    <w:rsid w:val="0059245A"/>
    <w:rsid w:val="00592C17"/>
    <w:rsid w:val="00592E63"/>
    <w:rsid w:val="00593C68"/>
    <w:rsid w:val="00593F9B"/>
    <w:rsid w:val="00594954"/>
    <w:rsid w:val="005950F4"/>
    <w:rsid w:val="00595B72"/>
    <w:rsid w:val="00595DD2"/>
    <w:rsid w:val="0059625A"/>
    <w:rsid w:val="00596490"/>
    <w:rsid w:val="00597615"/>
    <w:rsid w:val="00597F71"/>
    <w:rsid w:val="005A1B05"/>
    <w:rsid w:val="005A36D6"/>
    <w:rsid w:val="005A3C42"/>
    <w:rsid w:val="005A43DC"/>
    <w:rsid w:val="005A47CC"/>
    <w:rsid w:val="005A5356"/>
    <w:rsid w:val="005A6084"/>
    <w:rsid w:val="005A6702"/>
    <w:rsid w:val="005A7E87"/>
    <w:rsid w:val="005B0116"/>
    <w:rsid w:val="005B0289"/>
    <w:rsid w:val="005B070D"/>
    <w:rsid w:val="005B0856"/>
    <w:rsid w:val="005B0A5B"/>
    <w:rsid w:val="005B0CAE"/>
    <w:rsid w:val="005B16D4"/>
    <w:rsid w:val="005B1857"/>
    <w:rsid w:val="005B1F1E"/>
    <w:rsid w:val="005B2219"/>
    <w:rsid w:val="005B40B9"/>
    <w:rsid w:val="005B4121"/>
    <w:rsid w:val="005B41E3"/>
    <w:rsid w:val="005B4768"/>
    <w:rsid w:val="005B4E39"/>
    <w:rsid w:val="005B589A"/>
    <w:rsid w:val="005B63CC"/>
    <w:rsid w:val="005B6AB2"/>
    <w:rsid w:val="005B7328"/>
    <w:rsid w:val="005B7443"/>
    <w:rsid w:val="005B7CE8"/>
    <w:rsid w:val="005B7F00"/>
    <w:rsid w:val="005C095D"/>
    <w:rsid w:val="005C227F"/>
    <w:rsid w:val="005C33EC"/>
    <w:rsid w:val="005C39B8"/>
    <w:rsid w:val="005C3C4A"/>
    <w:rsid w:val="005C444E"/>
    <w:rsid w:val="005C5E8E"/>
    <w:rsid w:val="005C76F6"/>
    <w:rsid w:val="005D23D4"/>
    <w:rsid w:val="005D35DC"/>
    <w:rsid w:val="005D37AE"/>
    <w:rsid w:val="005D3972"/>
    <w:rsid w:val="005D3D7C"/>
    <w:rsid w:val="005D3F0A"/>
    <w:rsid w:val="005D4DF0"/>
    <w:rsid w:val="005D5357"/>
    <w:rsid w:val="005D53E4"/>
    <w:rsid w:val="005D53EE"/>
    <w:rsid w:val="005D563F"/>
    <w:rsid w:val="005D5874"/>
    <w:rsid w:val="005D5FD7"/>
    <w:rsid w:val="005D68A1"/>
    <w:rsid w:val="005D6C06"/>
    <w:rsid w:val="005D6D12"/>
    <w:rsid w:val="005D7018"/>
    <w:rsid w:val="005D71D4"/>
    <w:rsid w:val="005E1B6D"/>
    <w:rsid w:val="005E26A9"/>
    <w:rsid w:val="005E3230"/>
    <w:rsid w:val="005E3922"/>
    <w:rsid w:val="005E4010"/>
    <w:rsid w:val="005E5554"/>
    <w:rsid w:val="005E5DEC"/>
    <w:rsid w:val="005E5EA5"/>
    <w:rsid w:val="005E6DFF"/>
    <w:rsid w:val="005E6FB5"/>
    <w:rsid w:val="005F0902"/>
    <w:rsid w:val="005F0FA6"/>
    <w:rsid w:val="005F1102"/>
    <w:rsid w:val="005F17BC"/>
    <w:rsid w:val="005F1877"/>
    <w:rsid w:val="005F2735"/>
    <w:rsid w:val="005F29C3"/>
    <w:rsid w:val="005F3105"/>
    <w:rsid w:val="005F3258"/>
    <w:rsid w:val="005F3C09"/>
    <w:rsid w:val="005F412F"/>
    <w:rsid w:val="005F5764"/>
    <w:rsid w:val="005F590A"/>
    <w:rsid w:val="005F6621"/>
    <w:rsid w:val="005F7D16"/>
    <w:rsid w:val="00600003"/>
    <w:rsid w:val="0060059C"/>
    <w:rsid w:val="006011C3"/>
    <w:rsid w:val="00601EFD"/>
    <w:rsid w:val="006025B8"/>
    <w:rsid w:val="006031B0"/>
    <w:rsid w:val="00603681"/>
    <w:rsid w:val="00603F3F"/>
    <w:rsid w:val="006044A1"/>
    <w:rsid w:val="006048B6"/>
    <w:rsid w:val="006049E2"/>
    <w:rsid w:val="00604D98"/>
    <w:rsid w:val="00605388"/>
    <w:rsid w:val="006055B4"/>
    <w:rsid w:val="006064EA"/>
    <w:rsid w:val="006065B1"/>
    <w:rsid w:val="0060662E"/>
    <w:rsid w:val="006079C9"/>
    <w:rsid w:val="00607AA8"/>
    <w:rsid w:val="00607D0C"/>
    <w:rsid w:val="00610A35"/>
    <w:rsid w:val="00612B68"/>
    <w:rsid w:val="00612BFF"/>
    <w:rsid w:val="00613805"/>
    <w:rsid w:val="00613DDE"/>
    <w:rsid w:val="006143CB"/>
    <w:rsid w:val="00614FE6"/>
    <w:rsid w:val="00615525"/>
    <w:rsid w:val="006155CC"/>
    <w:rsid w:val="00616FFE"/>
    <w:rsid w:val="006175EE"/>
    <w:rsid w:val="00620BC4"/>
    <w:rsid w:val="006238C5"/>
    <w:rsid w:val="00624052"/>
    <w:rsid w:val="00624535"/>
    <w:rsid w:val="00624BFC"/>
    <w:rsid w:val="00624DC0"/>
    <w:rsid w:val="00624E04"/>
    <w:rsid w:val="00625364"/>
    <w:rsid w:val="006268AD"/>
    <w:rsid w:val="00626961"/>
    <w:rsid w:val="00627CD4"/>
    <w:rsid w:val="00630965"/>
    <w:rsid w:val="00630C2E"/>
    <w:rsid w:val="0063134D"/>
    <w:rsid w:val="0063152E"/>
    <w:rsid w:val="00631BB4"/>
    <w:rsid w:val="006326A4"/>
    <w:rsid w:val="00632820"/>
    <w:rsid w:val="00632E38"/>
    <w:rsid w:val="006339CD"/>
    <w:rsid w:val="00633E62"/>
    <w:rsid w:val="006342EF"/>
    <w:rsid w:val="006347D7"/>
    <w:rsid w:val="006353A4"/>
    <w:rsid w:val="00635423"/>
    <w:rsid w:val="00635682"/>
    <w:rsid w:val="00635790"/>
    <w:rsid w:val="00635843"/>
    <w:rsid w:val="006369F6"/>
    <w:rsid w:val="0064023B"/>
    <w:rsid w:val="00640DCB"/>
    <w:rsid w:val="006416E7"/>
    <w:rsid w:val="00641B7E"/>
    <w:rsid w:val="00641D05"/>
    <w:rsid w:val="006434AE"/>
    <w:rsid w:val="0064399B"/>
    <w:rsid w:val="006447D2"/>
    <w:rsid w:val="0064530E"/>
    <w:rsid w:val="00645C1F"/>
    <w:rsid w:val="0064645A"/>
    <w:rsid w:val="0064664C"/>
    <w:rsid w:val="00647632"/>
    <w:rsid w:val="00647DBF"/>
    <w:rsid w:val="00650A87"/>
    <w:rsid w:val="00651024"/>
    <w:rsid w:val="0065141B"/>
    <w:rsid w:val="00651BB3"/>
    <w:rsid w:val="00652755"/>
    <w:rsid w:val="00654562"/>
    <w:rsid w:val="00654930"/>
    <w:rsid w:val="0065502C"/>
    <w:rsid w:val="0065505E"/>
    <w:rsid w:val="00655B54"/>
    <w:rsid w:val="00655DC4"/>
    <w:rsid w:val="00656BA1"/>
    <w:rsid w:val="00660023"/>
    <w:rsid w:val="00660237"/>
    <w:rsid w:val="0066049B"/>
    <w:rsid w:val="00660830"/>
    <w:rsid w:val="00660906"/>
    <w:rsid w:val="00660C90"/>
    <w:rsid w:val="00660F76"/>
    <w:rsid w:val="00662837"/>
    <w:rsid w:val="00665155"/>
    <w:rsid w:val="00665E8A"/>
    <w:rsid w:val="006660AB"/>
    <w:rsid w:val="006671C6"/>
    <w:rsid w:val="006674F1"/>
    <w:rsid w:val="00671233"/>
    <w:rsid w:val="0067261B"/>
    <w:rsid w:val="00672772"/>
    <w:rsid w:val="006734F0"/>
    <w:rsid w:val="00673B4A"/>
    <w:rsid w:val="00674137"/>
    <w:rsid w:val="006745F0"/>
    <w:rsid w:val="00674BC7"/>
    <w:rsid w:val="0067698D"/>
    <w:rsid w:val="00676ADD"/>
    <w:rsid w:val="00676F65"/>
    <w:rsid w:val="006772A0"/>
    <w:rsid w:val="006774F3"/>
    <w:rsid w:val="00677C9B"/>
    <w:rsid w:val="006800AC"/>
    <w:rsid w:val="006803C8"/>
    <w:rsid w:val="00681CA1"/>
    <w:rsid w:val="006820E4"/>
    <w:rsid w:val="0068222E"/>
    <w:rsid w:val="006825B9"/>
    <w:rsid w:val="00683190"/>
    <w:rsid w:val="00683D6C"/>
    <w:rsid w:val="0068402F"/>
    <w:rsid w:val="00685B8A"/>
    <w:rsid w:val="00686005"/>
    <w:rsid w:val="00687059"/>
    <w:rsid w:val="006879C4"/>
    <w:rsid w:val="006902A1"/>
    <w:rsid w:val="00691294"/>
    <w:rsid w:val="006913AF"/>
    <w:rsid w:val="0069154A"/>
    <w:rsid w:val="00691B91"/>
    <w:rsid w:val="00691FF4"/>
    <w:rsid w:val="00692362"/>
    <w:rsid w:val="00692ECF"/>
    <w:rsid w:val="00693245"/>
    <w:rsid w:val="0069353B"/>
    <w:rsid w:val="00693D11"/>
    <w:rsid w:val="006955DE"/>
    <w:rsid w:val="00696663"/>
    <w:rsid w:val="00696948"/>
    <w:rsid w:val="00696EDA"/>
    <w:rsid w:val="006974DE"/>
    <w:rsid w:val="006A0E1D"/>
    <w:rsid w:val="006A1B36"/>
    <w:rsid w:val="006A1F8B"/>
    <w:rsid w:val="006A2795"/>
    <w:rsid w:val="006A27E7"/>
    <w:rsid w:val="006A3861"/>
    <w:rsid w:val="006A41E3"/>
    <w:rsid w:val="006A42A1"/>
    <w:rsid w:val="006A44A4"/>
    <w:rsid w:val="006A4841"/>
    <w:rsid w:val="006A4D8C"/>
    <w:rsid w:val="006A4F1D"/>
    <w:rsid w:val="006A4FA9"/>
    <w:rsid w:val="006A5B0A"/>
    <w:rsid w:val="006A6A1D"/>
    <w:rsid w:val="006B0184"/>
    <w:rsid w:val="006B2790"/>
    <w:rsid w:val="006B3746"/>
    <w:rsid w:val="006B382C"/>
    <w:rsid w:val="006B41A7"/>
    <w:rsid w:val="006B4D12"/>
    <w:rsid w:val="006B526F"/>
    <w:rsid w:val="006B58E5"/>
    <w:rsid w:val="006B65EA"/>
    <w:rsid w:val="006B6996"/>
    <w:rsid w:val="006B7510"/>
    <w:rsid w:val="006B788E"/>
    <w:rsid w:val="006B7F97"/>
    <w:rsid w:val="006C0453"/>
    <w:rsid w:val="006C09BD"/>
    <w:rsid w:val="006C0BA2"/>
    <w:rsid w:val="006C0FF7"/>
    <w:rsid w:val="006C1B51"/>
    <w:rsid w:val="006C1BBF"/>
    <w:rsid w:val="006C2E59"/>
    <w:rsid w:val="006C4495"/>
    <w:rsid w:val="006C5DCD"/>
    <w:rsid w:val="006C5F42"/>
    <w:rsid w:val="006C5FF6"/>
    <w:rsid w:val="006C662D"/>
    <w:rsid w:val="006C6A83"/>
    <w:rsid w:val="006C6DE6"/>
    <w:rsid w:val="006C7299"/>
    <w:rsid w:val="006C78A1"/>
    <w:rsid w:val="006C79AB"/>
    <w:rsid w:val="006C7BD8"/>
    <w:rsid w:val="006D0E52"/>
    <w:rsid w:val="006D1AC3"/>
    <w:rsid w:val="006D1F38"/>
    <w:rsid w:val="006D1F81"/>
    <w:rsid w:val="006D3135"/>
    <w:rsid w:val="006D43C7"/>
    <w:rsid w:val="006D5B46"/>
    <w:rsid w:val="006D5CE3"/>
    <w:rsid w:val="006D603E"/>
    <w:rsid w:val="006D669B"/>
    <w:rsid w:val="006D6B79"/>
    <w:rsid w:val="006E07BF"/>
    <w:rsid w:val="006E20EA"/>
    <w:rsid w:val="006E2AA8"/>
    <w:rsid w:val="006E2CA0"/>
    <w:rsid w:val="006E33A8"/>
    <w:rsid w:val="006E47AE"/>
    <w:rsid w:val="006E5C1C"/>
    <w:rsid w:val="006E5E67"/>
    <w:rsid w:val="006E626D"/>
    <w:rsid w:val="006E6BB5"/>
    <w:rsid w:val="006E704D"/>
    <w:rsid w:val="006E7559"/>
    <w:rsid w:val="006F0133"/>
    <w:rsid w:val="006F0247"/>
    <w:rsid w:val="006F07F8"/>
    <w:rsid w:val="006F1F08"/>
    <w:rsid w:val="006F23D3"/>
    <w:rsid w:val="006F25D7"/>
    <w:rsid w:val="006F2A69"/>
    <w:rsid w:val="006F39E9"/>
    <w:rsid w:val="006F425A"/>
    <w:rsid w:val="006F72D7"/>
    <w:rsid w:val="006F736C"/>
    <w:rsid w:val="006F7703"/>
    <w:rsid w:val="007001DB"/>
    <w:rsid w:val="00700278"/>
    <w:rsid w:val="00700BCC"/>
    <w:rsid w:val="00700FE9"/>
    <w:rsid w:val="007013C8"/>
    <w:rsid w:val="007037B6"/>
    <w:rsid w:val="007039F4"/>
    <w:rsid w:val="00703AE3"/>
    <w:rsid w:val="00703BD9"/>
    <w:rsid w:val="00705404"/>
    <w:rsid w:val="007057F2"/>
    <w:rsid w:val="00706542"/>
    <w:rsid w:val="00707D93"/>
    <w:rsid w:val="007114C0"/>
    <w:rsid w:val="00711533"/>
    <w:rsid w:val="007122E2"/>
    <w:rsid w:val="00713046"/>
    <w:rsid w:val="00713A5B"/>
    <w:rsid w:val="00713F29"/>
    <w:rsid w:val="00716435"/>
    <w:rsid w:val="00716733"/>
    <w:rsid w:val="007203DF"/>
    <w:rsid w:val="0072130F"/>
    <w:rsid w:val="0072207B"/>
    <w:rsid w:val="00722316"/>
    <w:rsid w:val="007234E0"/>
    <w:rsid w:val="007244B9"/>
    <w:rsid w:val="007244D3"/>
    <w:rsid w:val="00724AB0"/>
    <w:rsid w:val="007255EC"/>
    <w:rsid w:val="00726AF7"/>
    <w:rsid w:val="007275F5"/>
    <w:rsid w:val="007305F1"/>
    <w:rsid w:val="007311A8"/>
    <w:rsid w:val="00731477"/>
    <w:rsid w:val="00731513"/>
    <w:rsid w:val="007320A1"/>
    <w:rsid w:val="007327B9"/>
    <w:rsid w:val="00732B0B"/>
    <w:rsid w:val="007341F9"/>
    <w:rsid w:val="00734ADD"/>
    <w:rsid w:val="00735C9E"/>
    <w:rsid w:val="00736057"/>
    <w:rsid w:val="007360CB"/>
    <w:rsid w:val="00740106"/>
    <w:rsid w:val="00741740"/>
    <w:rsid w:val="0074262E"/>
    <w:rsid w:val="00744679"/>
    <w:rsid w:val="00745A1D"/>
    <w:rsid w:val="007463BB"/>
    <w:rsid w:val="0074659A"/>
    <w:rsid w:val="007478AE"/>
    <w:rsid w:val="007479F5"/>
    <w:rsid w:val="00750CDF"/>
    <w:rsid w:val="0075142A"/>
    <w:rsid w:val="00751EBD"/>
    <w:rsid w:val="00753CA4"/>
    <w:rsid w:val="00753CF0"/>
    <w:rsid w:val="00753E75"/>
    <w:rsid w:val="0075500C"/>
    <w:rsid w:val="0075557A"/>
    <w:rsid w:val="00755C5C"/>
    <w:rsid w:val="00755D2F"/>
    <w:rsid w:val="00756F2C"/>
    <w:rsid w:val="0075782C"/>
    <w:rsid w:val="0076003C"/>
    <w:rsid w:val="007624AE"/>
    <w:rsid w:val="00762C7C"/>
    <w:rsid w:val="00762DCF"/>
    <w:rsid w:val="0076309E"/>
    <w:rsid w:val="007635BC"/>
    <w:rsid w:val="00763CB7"/>
    <w:rsid w:val="0076461C"/>
    <w:rsid w:val="00764B97"/>
    <w:rsid w:val="00764C3A"/>
    <w:rsid w:val="00765044"/>
    <w:rsid w:val="00765812"/>
    <w:rsid w:val="0076585D"/>
    <w:rsid w:val="00765F24"/>
    <w:rsid w:val="0076608E"/>
    <w:rsid w:val="007662FD"/>
    <w:rsid w:val="00770A66"/>
    <w:rsid w:val="00771D1A"/>
    <w:rsid w:val="007725CF"/>
    <w:rsid w:val="00772A86"/>
    <w:rsid w:val="00772FAF"/>
    <w:rsid w:val="00773C0A"/>
    <w:rsid w:val="00775133"/>
    <w:rsid w:val="007759BB"/>
    <w:rsid w:val="0077604E"/>
    <w:rsid w:val="00776B05"/>
    <w:rsid w:val="00777FC8"/>
    <w:rsid w:val="00780F1A"/>
    <w:rsid w:val="00780FC8"/>
    <w:rsid w:val="007810A0"/>
    <w:rsid w:val="00781825"/>
    <w:rsid w:val="00781CC3"/>
    <w:rsid w:val="00781D98"/>
    <w:rsid w:val="00783422"/>
    <w:rsid w:val="00783DAF"/>
    <w:rsid w:val="00784C6B"/>
    <w:rsid w:val="00785C05"/>
    <w:rsid w:val="0078682C"/>
    <w:rsid w:val="00787A44"/>
    <w:rsid w:val="00790449"/>
    <w:rsid w:val="00790EE6"/>
    <w:rsid w:val="00793679"/>
    <w:rsid w:val="007936CF"/>
    <w:rsid w:val="00794108"/>
    <w:rsid w:val="0079542F"/>
    <w:rsid w:val="00795AD8"/>
    <w:rsid w:val="00797C68"/>
    <w:rsid w:val="007A086A"/>
    <w:rsid w:val="007A11B9"/>
    <w:rsid w:val="007A1328"/>
    <w:rsid w:val="007A1FC9"/>
    <w:rsid w:val="007A210D"/>
    <w:rsid w:val="007A2728"/>
    <w:rsid w:val="007A2A9A"/>
    <w:rsid w:val="007A35A5"/>
    <w:rsid w:val="007A61B7"/>
    <w:rsid w:val="007A63C3"/>
    <w:rsid w:val="007A63D4"/>
    <w:rsid w:val="007A6A11"/>
    <w:rsid w:val="007A6D97"/>
    <w:rsid w:val="007A7427"/>
    <w:rsid w:val="007A7917"/>
    <w:rsid w:val="007A7C24"/>
    <w:rsid w:val="007A7C98"/>
    <w:rsid w:val="007B0A88"/>
    <w:rsid w:val="007B2504"/>
    <w:rsid w:val="007B35AC"/>
    <w:rsid w:val="007B514B"/>
    <w:rsid w:val="007B51CC"/>
    <w:rsid w:val="007B53A1"/>
    <w:rsid w:val="007B5BEE"/>
    <w:rsid w:val="007B78BC"/>
    <w:rsid w:val="007C06DD"/>
    <w:rsid w:val="007C0EAD"/>
    <w:rsid w:val="007C1769"/>
    <w:rsid w:val="007C2812"/>
    <w:rsid w:val="007C37A2"/>
    <w:rsid w:val="007C4B27"/>
    <w:rsid w:val="007C5264"/>
    <w:rsid w:val="007C5D1B"/>
    <w:rsid w:val="007C6A3C"/>
    <w:rsid w:val="007C6CCF"/>
    <w:rsid w:val="007C70D2"/>
    <w:rsid w:val="007C7B5C"/>
    <w:rsid w:val="007C7EA1"/>
    <w:rsid w:val="007D04D4"/>
    <w:rsid w:val="007D0D33"/>
    <w:rsid w:val="007D1991"/>
    <w:rsid w:val="007D243B"/>
    <w:rsid w:val="007D391A"/>
    <w:rsid w:val="007D3E1D"/>
    <w:rsid w:val="007D4868"/>
    <w:rsid w:val="007D4AA2"/>
    <w:rsid w:val="007D5BE5"/>
    <w:rsid w:val="007D6C33"/>
    <w:rsid w:val="007D7900"/>
    <w:rsid w:val="007E11D6"/>
    <w:rsid w:val="007E1610"/>
    <w:rsid w:val="007E1810"/>
    <w:rsid w:val="007E1EED"/>
    <w:rsid w:val="007E21DB"/>
    <w:rsid w:val="007E316D"/>
    <w:rsid w:val="007E3864"/>
    <w:rsid w:val="007E6566"/>
    <w:rsid w:val="007E660A"/>
    <w:rsid w:val="007E717B"/>
    <w:rsid w:val="007F0559"/>
    <w:rsid w:val="007F14EA"/>
    <w:rsid w:val="007F17BE"/>
    <w:rsid w:val="007F1E9A"/>
    <w:rsid w:val="007F1FE4"/>
    <w:rsid w:val="007F2F07"/>
    <w:rsid w:val="007F41DE"/>
    <w:rsid w:val="007F4A77"/>
    <w:rsid w:val="007F53F7"/>
    <w:rsid w:val="007F563B"/>
    <w:rsid w:val="007F5936"/>
    <w:rsid w:val="007F68B0"/>
    <w:rsid w:val="0080036C"/>
    <w:rsid w:val="00801C5F"/>
    <w:rsid w:val="008049CA"/>
    <w:rsid w:val="00804BAA"/>
    <w:rsid w:val="0080579D"/>
    <w:rsid w:val="008064C4"/>
    <w:rsid w:val="00806C78"/>
    <w:rsid w:val="00807ECA"/>
    <w:rsid w:val="0081010E"/>
    <w:rsid w:val="00810734"/>
    <w:rsid w:val="00812BD2"/>
    <w:rsid w:val="008131F0"/>
    <w:rsid w:val="00813384"/>
    <w:rsid w:val="00813A88"/>
    <w:rsid w:val="00813AA2"/>
    <w:rsid w:val="0081420C"/>
    <w:rsid w:val="0081606C"/>
    <w:rsid w:val="008165C3"/>
    <w:rsid w:val="008169A4"/>
    <w:rsid w:val="00817079"/>
    <w:rsid w:val="00817C44"/>
    <w:rsid w:val="0082419C"/>
    <w:rsid w:val="00824B6F"/>
    <w:rsid w:val="00825219"/>
    <w:rsid w:val="008255C8"/>
    <w:rsid w:val="0082668B"/>
    <w:rsid w:val="00826979"/>
    <w:rsid w:val="00826A3A"/>
    <w:rsid w:val="0082760B"/>
    <w:rsid w:val="00827DE5"/>
    <w:rsid w:val="00831387"/>
    <w:rsid w:val="00831591"/>
    <w:rsid w:val="00831C08"/>
    <w:rsid w:val="0083277E"/>
    <w:rsid w:val="00832AF1"/>
    <w:rsid w:val="008334D0"/>
    <w:rsid w:val="00833589"/>
    <w:rsid w:val="008336BA"/>
    <w:rsid w:val="00833D9A"/>
    <w:rsid w:val="008353E2"/>
    <w:rsid w:val="00835C62"/>
    <w:rsid w:val="00836655"/>
    <w:rsid w:val="00836B8A"/>
    <w:rsid w:val="008375AD"/>
    <w:rsid w:val="00837F3A"/>
    <w:rsid w:val="008401F7"/>
    <w:rsid w:val="00841278"/>
    <w:rsid w:val="00842301"/>
    <w:rsid w:val="00842320"/>
    <w:rsid w:val="00843C49"/>
    <w:rsid w:val="008445FB"/>
    <w:rsid w:val="0084475A"/>
    <w:rsid w:val="00844FED"/>
    <w:rsid w:val="008469FB"/>
    <w:rsid w:val="00846F5C"/>
    <w:rsid w:val="00847CC1"/>
    <w:rsid w:val="008511F4"/>
    <w:rsid w:val="00851AE1"/>
    <w:rsid w:val="00851DDC"/>
    <w:rsid w:val="008520FB"/>
    <w:rsid w:val="008524C1"/>
    <w:rsid w:val="00852664"/>
    <w:rsid w:val="008526DE"/>
    <w:rsid w:val="008539AD"/>
    <w:rsid w:val="008539AF"/>
    <w:rsid w:val="0085610A"/>
    <w:rsid w:val="008573FC"/>
    <w:rsid w:val="00857A92"/>
    <w:rsid w:val="00857D9B"/>
    <w:rsid w:val="00860173"/>
    <w:rsid w:val="008602D2"/>
    <w:rsid w:val="0086259F"/>
    <w:rsid w:val="00862ACC"/>
    <w:rsid w:val="00862FC9"/>
    <w:rsid w:val="0086312F"/>
    <w:rsid w:val="008651CC"/>
    <w:rsid w:val="0086574D"/>
    <w:rsid w:val="00867C81"/>
    <w:rsid w:val="0087050B"/>
    <w:rsid w:val="00870B88"/>
    <w:rsid w:val="00870EBA"/>
    <w:rsid w:val="008719C7"/>
    <w:rsid w:val="00871C10"/>
    <w:rsid w:val="00871D9E"/>
    <w:rsid w:val="0087288E"/>
    <w:rsid w:val="0087362C"/>
    <w:rsid w:val="008747F2"/>
    <w:rsid w:val="00875899"/>
    <w:rsid w:val="00875A0D"/>
    <w:rsid w:val="00875E7B"/>
    <w:rsid w:val="00877074"/>
    <w:rsid w:val="008771A5"/>
    <w:rsid w:val="00877464"/>
    <w:rsid w:val="00877D0C"/>
    <w:rsid w:val="008804BD"/>
    <w:rsid w:val="008808E3"/>
    <w:rsid w:val="00880F58"/>
    <w:rsid w:val="00882C3F"/>
    <w:rsid w:val="0088329B"/>
    <w:rsid w:val="00884C63"/>
    <w:rsid w:val="00884F14"/>
    <w:rsid w:val="0088621A"/>
    <w:rsid w:val="00886579"/>
    <w:rsid w:val="00893954"/>
    <w:rsid w:val="00893CCF"/>
    <w:rsid w:val="0089547D"/>
    <w:rsid w:val="008954DD"/>
    <w:rsid w:val="00895AF7"/>
    <w:rsid w:val="00895E1D"/>
    <w:rsid w:val="00896CE4"/>
    <w:rsid w:val="00896EBA"/>
    <w:rsid w:val="008A1A04"/>
    <w:rsid w:val="008A23A9"/>
    <w:rsid w:val="008A2C2E"/>
    <w:rsid w:val="008A3253"/>
    <w:rsid w:val="008A5A9E"/>
    <w:rsid w:val="008A63C2"/>
    <w:rsid w:val="008A6842"/>
    <w:rsid w:val="008A74A9"/>
    <w:rsid w:val="008B0A35"/>
    <w:rsid w:val="008B0A81"/>
    <w:rsid w:val="008B142D"/>
    <w:rsid w:val="008B18AC"/>
    <w:rsid w:val="008B337D"/>
    <w:rsid w:val="008B4440"/>
    <w:rsid w:val="008B4965"/>
    <w:rsid w:val="008B5369"/>
    <w:rsid w:val="008B53AA"/>
    <w:rsid w:val="008B5461"/>
    <w:rsid w:val="008B687D"/>
    <w:rsid w:val="008B6A01"/>
    <w:rsid w:val="008B701E"/>
    <w:rsid w:val="008B79C1"/>
    <w:rsid w:val="008C1221"/>
    <w:rsid w:val="008C1AFD"/>
    <w:rsid w:val="008C2EA9"/>
    <w:rsid w:val="008C304E"/>
    <w:rsid w:val="008C3460"/>
    <w:rsid w:val="008C3E2D"/>
    <w:rsid w:val="008C57F4"/>
    <w:rsid w:val="008C6287"/>
    <w:rsid w:val="008C6897"/>
    <w:rsid w:val="008C765E"/>
    <w:rsid w:val="008C7EB5"/>
    <w:rsid w:val="008D08A3"/>
    <w:rsid w:val="008D1E9D"/>
    <w:rsid w:val="008D32EF"/>
    <w:rsid w:val="008D4B4B"/>
    <w:rsid w:val="008D4E26"/>
    <w:rsid w:val="008D60A1"/>
    <w:rsid w:val="008D6270"/>
    <w:rsid w:val="008D7557"/>
    <w:rsid w:val="008E0022"/>
    <w:rsid w:val="008E0762"/>
    <w:rsid w:val="008E0F50"/>
    <w:rsid w:val="008E196C"/>
    <w:rsid w:val="008E1C2E"/>
    <w:rsid w:val="008E207A"/>
    <w:rsid w:val="008E34A6"/>
    <w:rsid w:val="008E3926"/>
    <w:rsid w:val="008E3D63"/>
    <w:rsid w:val="008E44C5"/>
    <w:rsid w:val="008E51EA"/>
    <w:rsid w:val="008E64A2"/>
    <w:rsid w:val="008E68D1"/>
    <w:rsid w:val="008F01EF"/>
    <w:rsid w:val="008F13C5"/>
    <w:rsid w:val="008F1973"/>
    <w:rsid w:val="008F237C"/>
    <w:rsid w:val="008F3F9E"/>
    <w:rsid w:val="008F444E"/>
    <w:rsid w:val="008F4F50"/>
    <w:rsid w:val="008F640C"/>
    <w:rsid w:val="008F65CF"/>
    <w:rsid w:val="008F69EF"/>
    <w:rsid w:val="008F7851"/>
    <w:rsid w:val="008F7BFF"/>
    <w:rsid w:val="008F7DD1"/>
    <w:rsid w:val="008F7DFC"/>
    <w:rsid w:val="009004ED"/>
    <w:rsid w:val="00901190"/>
    <w:rsid w:val="00901BC2"/>
    <w:rsid w:val="00901ED9"/>
    <w:rsid w:val="009041EE"/>
    <w:rsid w:val="00904257"/>
    <w:rsid w:val="0090521B"/>
    <w:rsid w:val="009061A8"/>
    <w:rsid w:val="0090626E"/>
    <w:rsid w:val="009064F6"/>
    <w:rsid w:val="00906EC5"/>
    <w:rsid w:val="00907195"/>
    <w:rsid w:val="00907FD9"/>
    <w:rsid w:val="009101A4"/>
    <w:rsid w:val="00911481"/>
    <w:rsid w:val="00911B33"/>
    <w:rsid w:val="0091212D"/>
    <w:rsid w:val="00912954"/>
    <w:rsid w:val="009140EF"/>
    <w:rsid w:val="00914666"/>
    <w:rsid w:val="00914D40"/>
    <w:rsid w:val="00914F8F"/>
    <w:rsid w:val="009155AF"/>
    <w:rsid w:val="00915B60"/>
    <w:rsid w:val="00915C18"/>
    <w:rsid w:val="00917348"/>
    <w:rsid w:val="00917C08"/>
    <w:rsid w:val="009200EF"/>
    <w:rsid w:val="009206F9"/>
    <w:rsid w:val="00921009"/>
    <w:rsid w:val="009218BF"/>
    <w:rsid w:val="00921FE8"/>
    <w:rsid w:val="0092318B"/>
    <w:rsid w:val="0092320B"/>
    <w:rsid w:val="00923320"/>
    <w:rsid w:val="00923837"/>
    <w:rsid w:val="00923AFB"/>
    <w:rsid w:val="00924201"/>
    <w:rsid w:val="00924C9E"/>
    <w:rsid w:val="00924D0F"/>
    <w:rsid w:val="00925B63"/>
    <w:rsid w:val="00925C73"/>
    <w:rsid w:val="00925F26"/>
    <w:rsid w:val="00926681"/>
    <w:rsid w:val="00926C80"/>
    <w:rsid w:val="00927D00"/>
    <w:rsid w:val="00930C9F"/>
    <w:rsid w:val="009318B1"/>
    <w:rsid w:val="00931B55"/>
    <w:rsid w:val="00933693"/>
    <w:rsid w:val="009337CD"/>
    <w:rsid w:val="00933EB1"/>
    <w:rsid w:val="00934398"/>
    <w:rsid w:val="0093488B"/>
    <w:rsid w:val="009353C1"/>
    <w:rsid w:val="0093558B"/>
    <w:rsid w:val="00935F80"/>
    <w:rsid w:val="00936119"/>
    <w:rsid w:val="00936618"/>
    <w:rsid w:val="00937054"/>
    <w:rsid w:val="00940855"/>
    <w:rsid w:val="00940E6C"/>
    <w:rsid w:val="00941305"/>
    <w:rsid w:val="0094228C"/>
    <w:rsid w:val="009423B9"/>
    <w:rsid w:val="00942A98"/>
    <w:rsid w:val="00942E22"/>
    <w:rsid w:val="00945256"/>
    <w:rsid w:val="009458B6"/>
    <w:rsid w:val="00946181"/>
    <w:rsid w:val="0094672E"/>
    <w:rsid w:val="009467B6"/>
    <w:rsid w:val="0095008D"/>
    <w:rsid w:val="00950CB0"/>
    <w:rsid w:val="00950D20"/>
    <w:rsid w:val="00952119"/>
    <w:rsid w:val="00952E71"/>
    <w:rsid w:val="009532FE"/>
    <w:rsid w:val="00953CEB"/>
    <w:rsid w:val="00954F74"/>
    <w:rsid w:val="0095531F"/>
    <w:rsid w:val="00955839"/>
    <w:rsid w:val="009560B1"/>
    <w:rsid w:val="00956598"/>
    <w:rsid w:val="00960AAC"/>
    <w:rsid w:val="009616B1"/>
    <w:rsid w:val="0096171F"/>
    <w:rsid w:val="00961F4A"/>
    <w:rsid w:val="00962F34"/>
    <w:rsid w:val="0096313A"/>
    <w:rsid w:val="0096356A"/>
    <w:rsid w:val="00963BF1"/>
    <w:rsid w:val="00964812"/>
    <w:rsid w:val="00965A56"/>
    <w:rsid w:val="009663AE"/>
    <w:rsid w:val="00966E81"/>
    <w:rsid w:val="00967304"/>
    <w:rsid w:val="0097014B"/>
    <w:rsid w:val="00970205"/>
    <w:rsid w:val="00971104"/>
    <w:rsid w:val="0097162C"/>
    <w:rsid w:val="0097333D"/>
    <w:rsid w:val="00973681"/>
    <w:rsid w:val="00974B36"/>
    <w:rsid w:val="00974FC9"/>
    <w:rsid w:val="00975F0C"/>
    <w:rsid w:val="00976557"/>
    <w:rsid w:val="00976808"/>
    <w:rsid w:val="009775C4"/>
    <w:rsid w:val="009803BD"/>
    <w:rsid w:val="00980813"/>
    <w:rsid w:val="0098117B"/>
    <w:rsid w:val="0098373C"/>
    <w:rsid w:val="00983AF1"/>
    <w:rsid w:val="00983F2D"/>
    <w:rsid w:val="009844EC"/>
    <w:rsid w:val="00984547"/>
    <w:rsid w:val="009848B3"/>
    <w:rsid w:val="009853CB"/>
    <w:rsid w:val="0098561F"/>
    <w:rsid w:val="00986DD5"/>
    <w:rsid w:val="009872CB"/>
    <w:rsid w:val="00987D26"/>
    <w:rsid w:val="00987D5D"/>
    <w:rsid w:val="0099005C"/>
    <w:rsid w:val="00990A0E"/>
    <w:rsid w:val="009922B2"/>
    <w:rsid w:val="009922C8"/>
    <w:rsid w:val="009946CE"/>
    <w:rsid w:val="009946D4"/>
    <w:rsid w:val="00994EED"/>
    <w:rsid w:val="00994F58"/>
    <w:rsid w:val="009973E8"/>
    <w:rsid w:val="009A0348"/>
    <w:rsid w:val="009A059C"/>
    <w:rsid w:val="009A0D08"/>
    <w:rsid w:val="009A0E5C"/>
    <w:rsid w:val="009A17E9"/>
    <w:rsid w:val="009A28DA"/>
    <w:rsid w:val="009A2943"/>
    <w:rsid w:val="009A34E4"/>
    <w:rsid w:val="009A5BD2"/>
    <w:rsid w:val="009A6E0A"/>
    <w:rsid w:val="009A7123"/>
    <w:rsid w:val="009A7FB5"/>
    <w:rsid w:val="009B14AC"/>
    <w:rsid w:val="009B4117"/>
    <w:rsid w:val="009B414A"/>
    <w:rsid w:val="009B4709"/>
    <w:rsid w:val="009B4921"/>
    <w:rsid w:val="009B5416"/>
    <w:rsid w:val="009B54EB"/>
    <w:rsid w:val="009B574A"/>
    <w:rsid w:val="009C371A"/>
    <w:rsid w:val="009C388A"/>
    <w:rsid w:val="009C4264"/>
    <w:rsid w:val="009C497C"/>
    <w:rsid w:val="009C54C2"/>
    <w:rsid w:val="009C785E"/>
    <w:rsid w:val="009D07BC"/>
    <w:rsid w:val="009D08A2"/>
    <w:rsid w:val="009D0FFA"/>
    <w:rsid w:val="009D3B6B"/>
    <w:rsid w:val="009D3C08"/>
    <w:rsid w:val="009D4444"/>
    <w:rsid w:val="009D506D"/>
    <w:rsid w:val="009D51BF"/>
    <w:rsid w:val="009D605E"/>
    <w:rsid w:val="009D6F8D"/>
    <w:rsid w:val="009D6FE7"/>
    <w:rsid w:val="009D6FF8"/>
    <w:rsid w:val="009D7204"/>
    <w:rsid w:val="009D798F"/>
    <w:rsid w:val="009E0A97"/>
    <w:rsid w:val="009E0F09"/>
    <w:rsid w:val="009E14EB"/>
    <w:rsid w:val="009E16CE"/>
    <w:rsid w:val="009E17F5"/>
    <w:rsid w:val="009E2EF4"/>
    <w:rsid w:val="009E4EC8"/>
    <w:rsid w:val="009E5139"/>
    <w:rsid w:val="009E5B4D"/>
    <w:rsid w:val="009E5CC7"/>
    <w:rsid w:val="009E5F98"/>
    <w:rsid w:val="009E5FD8"/>
    <w:rsid w:val="009E60FB"/>
    <w:rsid w:val="009E6C53"/>
    <w:rsid w:val="009F00B1"/>
    <w:rsid w:val="009F0545"/>
    <w:rsid w:val="009F1E19"/>
    <w:rsid w:val="009F2170"/>
    <w:rsid w:val="009F2D5A"/>
    <w:rsid w:val="009F3853"/>
    <w:rsid w:val="009F45EF"/>
    <w:rsid w:val="009F601F"/>
    <w:rsid w:val="009F6349"/>
    <w:rsid w:val="009F6E0B"/>
    <w:rsid w:val="009F79FE"/>
    <w:rsid w:val="00A0141A"/>
    <w:rsid w:val="00A0144C"/>
    <w:rsid w:val="00A020DA"/>
    <w:rsid w:val="00A03519"/>
    <w:rsid w:val="00A046B9"/>
    <w:rsid w:val="00A04DF2"/>
    <w:rsid w:val="00A04E05"/>
    <w:rsid w:val="00A05F16"/>
    <w:rsid w:val="00A062B6"/>
    <w:rsid w:val="00A06A34"/>
    <w:rsid w:val="00A100AF"/>
    <w:rsid w:val="00A10FC2"/>
    <w:rsid w:val="00A12AB4"/>
    <w:rsid w:val="00A12E90"/>
    <w:rsid w:val="00A143DC"/>
    <w:rsid w:val="00A15DB5"/>
    <w:rsid w:val="00A160B8"/>
    <w:rsid w:val="00A16163"/>
    <w:rsid w:val="00A16B00"/>
    <w:rsid w:val="00A16D58"/>
    <w:rsid w:val="00A17D33"/>
    <w:rsid w:val="00A2082F"/>
    <w:rsid w:val="00A220A1"/>
    <w:rsid w:val="00A22580"/>
    <w:rsid w:val="00A22C2B"/>
    <w:rsid w:val="00A22E54"/>
    <w:rsid w:val="00A25891"/>
    <w:rsid w:val="00A25BB2"/>
    <w:rsid w:val="00A25FB7"/>
    <w:rsid w:val="00A26AA7"/>
    <w:rsid w:val="00A3031A"/>
    <w:rsid w:val="00A31D31"/>
    <w:rsid w:val="00A32FA1"/>
    <w:rsid w:val="00A33254"/>
    <w:rsid w:val="00A33A14"/>
    <w:rsid w:val="00A34BF8"/>
    <w:rsid w:val="00A36728"/>
    <w:rsid w:val="00A3673F"/>
    <w:rsid w:val="00A37575"/>
    <w:rsid w:val="00A4052E"/>
    <w:rsid w:val="00A40B3C"/>
    <w:rsid w:val="00A410E7"/>
    <w:rsid w:val="00A41AF0"/>
    <w:rsid w:val="00A41D43"/>
    <w:rsid w:val="00A4200A"/>
    <w:rsid w:val="00A42F0E"/>
    <w:rsid w:val="00A430C2"/>
    <w:rsid w:val="00A43D75"/>
    <w:rsid w:val="00A43F58"/>
    <w:rsid w:val="00A445EA"/>
    <w:rsid w:val="00A46E43"/>
    <w:rsid w:val="00A47564"/>
    <w:rsid w:val="00A47B5B"/>
    <w:rsid w:val="00A47FC6"/>
    <w:rsid w:val="00A504C8"/>
    <w:rsid w:val="00A51A6C"/>
    <w:rsid w:val="00A535B0"/>
    <w:rsid w:val="00A55959"/>
    <w:rsid w:val="00A55A98"/>
    <w:rsid w:val="00A55B48"/>
    <w:rsid w:val="00A55D24"/>
    <w:rsid w:val="00A561E4"/>
    <w:rsid w:val="00A567B9"/>
    <w:rsid w:val="00A57420"/>
    <w:rsid w:val="00A5798B"/>
    <w:rsid w:val="00A61A80"/>
    <w:rsid w:val="00A6228A"/>
    <w:rsid w:val="00A6242F"/>
    <w:rsid w:val="00A63270"/>
    <w:rsid w:val="00A63674"/>
    <w:rsid w:val="00A64884"/>
    <w:rsid w:val="00A6587E"/>
    <w:rsid w:val="00A658A3"/>
    <w:rsid w:val="00A65CFF"/>
    <w:rsid w:val="00A661CA"/>
    <w:rsid w:val="00A6630E"/>
    <w:rsid w:val="00A66390"/>
    <w:rsid w:val="00A66391"/>
    <w:rsid w:val="00A66EDE"/>
    <w:rsid w:val="00A67571"/>
    <w:rsid w:val="00A6760F"/>
    <w:rsid w:val="00A67835"/>
    <w:rsid w:val="00A70006"/>
    <w:rsid w:val="00A7050F"/>
    <w:rsid w:val="00A71471"/>
    <w:rsid w:val="00A7189D"/>
    <w:rsid w:val="00A71A07"/>
    <w:rsid w:val="00A71EC6"/>
    <w:rsid w:val="00A731A9"/>
    <w:rsid w:val="00A73AC9"/>
    <w:rsid w:val="00A741E1"/>
    <w:rsid w:val="00A754DD"/>
    <w:rsid w:val="00A7623F"/>
    <w:rsid w:val="00A764F2"/>
    <w:rsid w:val="00A77193"/>
    <w:rsid w:val="00A77C15"/>
    <w:rsid w:val="00A80946"/>
    <w:rsid w:val="00A809C4"/>
    <w:rsid w:val="00A80A1D"/>
    <w:rsid w:val="00A80A52"/>
    <w:rsid w:val="00A819B1"/>
    <w:rsid w:val="00A819E0"/>
    <w:rsid w:val="00A81BEE"/>
    <w:rsid w:val="00A81BEF"/>
    <w:rsid w:val="00A81FF4"/>
    <w:rsid w:val="00A823C2"/>
    <w:rsid w:val="00A82A98"/>
    <w:rsid w:val="00A83A33"/>
    <w:rsid w:val="00A83D1A"/>
    <w:rsid w:val="00A848A2"/>
    <w:rsid w:val="00A84E73"/>
    <w:rsid w:val="00A854D7"/>
    <w:rsid w:val="00A855E0"/>
    <w:rsid w:val="00A85713"/>
    <w:rsid w:val="00A86AE7"/>
    <w:rsid w:val="00A87105"/>
    <w:rsid w:val="00A8726B"/>
    <w:rsid w:val="00A878A0"/>
    <w:rsid w:val="00A87D7B"/>
    <w:rsid w:val="00A90E1C"/>
    <w:rsid w:val="00A90EAC"/>
    <w:rsid w:val="00A9177D"/>
    <w:rsid w:val="00A923FA"/>
    <w:rsid w:val="00A931A0"/>
    <w:rsid w:val="00A93515"/>
    <w:rsid w:val="00A93E6A"/>
    <w:rsid w:val="00A94949"/>
    <w:rsid w:val="00A9518C"/>
    <w:rsid w:val="00A95CC5"/>
    <w:rsid w:val="00A96972"/>
    <w:rsid w:val="00A9708E"/>
    <w:rsid w:val="00A972C2"/>
    <w:rsid w:val="00A9773A"/>
    <w:rsid w:val="00A97C06"/>
    <w:rsid w:val="00AA19A2"/>
    <w:rsid w:val="00AA211E"/>
    <w:rsid w:val="00AA2F7A"/>
    <w:rsid w:val="00AA3B6C"/>
    <w:rsid w:val="00AA43F5"/>
    <w:rsid w:val="00AA4B13"/>
    <w:rsid w:val="00AA5382"/>
    <w:rsid w:val="00AA5EE6"/>
    <w:rsid w:val="00AA7761"/>
    <w:rsid w:val="00AA7D18"/>
    <w:rsid w:val="00AB0489"/>
    <w:rsid w:val="00AB074C"/>
    <w:rsid w:val="00AB20E8"/>
    <w:rsid w:val="00AB2E2B"/>
    <w:rsid w:val="00AB3E9C"/>
    <w:rsid w:val="00AB5150"/>
    <w:rsid w:val="00AB6024"/>
    <w:rsid w:val="00AB6B49"/>
    <w:rsid w:val="00AB7832"/>
    <w:rsid w:val="00AB7B63"/>
    <w:rsid w:val="00AB7F6B"/>
    <w:rsid w:val="00AC01A8"/>
    <w:rsid w:val="00AC0908"/>
    <w:rsid w:val="00AC0B81"/>
    <w:rsid w:val="00AC1206"/>
    <w:rsid w:val="00AC124C"/>
    <w:rsid w:val="00AC133B"/>
    <w:rsid w:val="00AC16C0"/>
    <w:rsid w:val="00AC16E2"/>
    <w:rsid w:val="00AC1A79"/>
    <w:rsid w:val="00AC3C4C"/>
    <w:rsid w:val="00AC5728"/>
    <w:rsid w:val="00AC5947"/>
    <w:rsid w:val="00AC6AD9"/>
    <w:rsid w:val="00AC6C77"/>
    <w:rsid w:val="00AC724C"/>
    <w:rsid w:val="00AC7567"/>
    <w:rsid w:val="00AD0793"/>
    <w:rsid w:val="00AD0DAA"/>
    <w:rsid w:val="00AD1C06"/>
    <w:rsid w:val="00AD241E"/>
    <w:rsid w:val="00AD259D"/>
    <w:rsid w:val="00AD2A87"/>
    <w:rsid w:val="00AD383A"/>
    <w:rsid w:val="00AD53D5"/>
    <w:rsid w:val="00AD5E31"/>
    <w:rsid w:val="00AD6005"/>
    <w:rsid w:val="00AD65BB"/>
    <w:rsid w:val="00AE0274"/>
    <w:rsid w:val="00AE0D2A"/>
    <w:rsid w:val="00AE13E6"/>
    <w:rsid w:val="00AE1B62"/>
    <w:rsid w:val="00AE3751"/>
    <w:rsid w:val="00AE3C26"/>
    <w:rsid w:val="00AE3C6D"/>
    <w:rsid w:val="00AE4F3B"/>
    <w:rsid w:val="00AE5A0F"/>
    <w:rsid w:val="00AE6CDA"/>
    <w:rsid w:val="00AF1165"/>
    <w:rsid w:val="00AF1F0B"/>
    <w:rsid w:val="00AF242A"/>
    <w:rsid w:val="00AF24F6"/>
    <w:rsid w:val="00AF3347"/>
    <w:rsid w:val="00AF358E"/>
    <w:rsid w:val="00AF4060"/>
    <w:rsid w:val="00AF4272"/>
    <w:rsid w:val="00AF5577"/>
    <w:rsid w:val="00AF56BE"/>
    <w:rsid w:val="00AF6422"/>
    <w:rsid w:val="00AF64AD"/>
    <w:rsid w:val="00B00D38"/>
    <w:rsid w:val="00B018A0"/>
    <w:rsid w:val="00B0194D"/>
    <w:rsid w:val="00B0292B"/>
    <w:rsid w:val="00B032F0"/>
    <w:rsid w:val="00B03D82"/>
    <w:rsid w:val="00B0497C"/>
    <w:rsid w:val="00B04E54"/>
    <w:rsid w:val="00B05EB9"/>
    <w:rsid w:val="00B061C0"/>
    <w:rsid w:val="00B06EE7"/>
    <w:rsid w:val="00B07709"/>
    <w:rsid w:val="00B077BB"/>
    <w:rsid w:val="00B100CF"/>
    <w:rsid w:val="00B106B6"/>
    <w:rsid w:val="00B11AE5"/>
    <w:rsid w:val="00B11D29"/>
    <w:rsid w:val="00B1209A"/>
    <w:rsid w:val="00B1237D"/>
    <w:rsid w:val="00B1320D"/>
    <w:rsid w:val="00B152A7"/>
    <w:rsid w:val="00B154E8"/>
    <w:rsid w:val="00B17C50"/>
    <w:rsid w:val="00B201BD"/>
    <w:rsid w:val="00B20FA3"/>
    <w:rsid w:val="00B2164B"/>
    <w:rsid w:val="00B217CB"/>
    <w:rsid w:val="00B23100"/>
    <w:rsid w:val="00B24731"/>
    <w:rsid w:val="00B2498C"/>
    <w:rsid w:val="00B268EC"/>
    <w:rsid w:val="00B26FF8"/>
    <w:rsid w:val="00B3035E"/>
    <w:rsid w:val="00B329F1"/>
    <w:rsid w:val="00B338B4"/>
    <w:rsid w:val="00B33F7C"/>
    <w:rsid w:val="00B33FD0"/>
    <w:rsid w:val="00B34199"/>
    <w:rsid w:val="00B34817"/>
    <w:rsid w:val="00B34D8B"/>
    <w:rsid w:val="00B35065"/>
    <w:rsid w:val="00B3521C"/>
    <w:rsid w:val="00B35809"/>
    <w:rsid w:val="00B364CF"/>
    <w:rsid w:val="00B3653A"/>
    <w:rsid w:val="00B378FF"/>
    <w:rsid w:val="00B41128"/>
    <w:rsid w:val="00B412DA"/>
    <w:rsid w:val="00B41E3C"/>
    <w:rsid w:val="00B41F87"/>
    <w:rsid w:val="00B4355E"/>
    <w:rsid w:val="00B43E31"/>
    <w:rsid w:val="00B441C3"/>
    <w:rsid w:val="00B44298"/>
    <w:rsid w:val="00B447D2"/>
    <w:rsid w:val="00B44A6D"/>
    <w:rsid w:val="00B44C76"/>
    <w:rsid w:val="00B453DD"/>
    <w:rsid w:val="00B46B7A"/>
    <w:rsid w:val="00B47C5B"/>
    <w:rsid w:val="00B51A84"/>
    <w:rsid w:val="00B52A87"/>
    <w:rsid w:val="00B52C5D"/>
    <w:rsid w:val="00B55571"/>
    <w:rsid w:val="00B55A42"/>
    <w:rsid w:val="00B55FFF"/>
    <w:rsid w:val="00B57DD4"/>
    <w:rsid w:val="00B605A5"/>
    <w:rsid w:val="00B60930"/>
    <w:rsid w:val="00B60CF6"/>
    <w:rsid w:val="00B60EC2"/>
    <w:rsid w:val="00B61522"/>
    <w:rsid w:val="00B6163E"/>
    <w:rsid w:val="00B61727"/>
    <w:rsid w:val="00B61C42"/>
    <w:rsid w:val="00B62AE5"/>
    <w:rsid w:val="00B630FF"/>
    <w:rsid w:val="00B634C6"/>
    <w:rsid w:val="00B63708"/>
    <w:rsid w:val="00B6388D"/>
    <w:rsid w:val="00B64D74"/>
    <w:rsid w:val="00B64D87"/>
    <w:rsid w:val="00B65532"/>
    <w:rsid w:val="00B65A1F"/>
    <w:rsid w:val="00B65F10"/>
    <w:rsid w:val="00B665AF"/>
    <w:rsid w:val="00B66D75"/>
    <w:rsid w:val="00B70767"/>
    <w:rsid w:val="00B70C0D"/>
    <w:rsid w:val="00B70E4F"/>
    <w:rsid w:val="00B7239B"/>
    <w:rsid w:val="00B72915"/>
    <w:rsid w:val="00B74FCC"/>
    <w:rsid w:val="00B767A5"/>
    <w:rsid w:val="00B76ACD"/>
    <w:rsid w:val="00B80283"/>
    <w:rsid w:val="00B80C44"/>
    <w:rsid w:val="00B81AE5"/>
    <w:rsid w:val="00B845EB"/>
    <w:rsid w:val="00B846DA"/>
    <w:rsid w:val="00B87AAC"/>
    <w:rsid w:val="00B9010B"/>
    <w:rsid w:val="00B90B30"/>
    <w:rsid w:val="00B91B84"/>
    <w:rsid w:val="00B92275"/>
    <w:rsid w:val="00B9263C"/>
    <w:rsid w:val="00B93305"/>
    <w:rsid w:val="00B93844"/>
    <w:rsid w:val="00B94134"/>
    <w:rsid w:val="00B948DC"/>
    <w:rsid w:val="00B94B61"/>
    <w:rsid w:val="00B94B91"/>
    <w:rsid w:val="00B94DB8"/>
    <w:rsid w:val="00B9532F"/>
    <w:rsid w:val="00B9621F"/>
    <w:rsid w:val="00B965A3"/>
    <w:rsid w:val="00B9715E"/>
    <w:rsid w:val="00B9766B"/>
    <w:rsid w:val="00BA0378"/>
    <w:rsid w:val="00BA12EF"/>
    <w:rsid w:val="00BA260A"/>
    <w:rsid w:val="00BA269A"/>
    <w:rsid w:val="00BA29FE"/>
    <w:rsid w:val="00BA3A62"/>
    <w:rsid w:val="00BA3CFF"/>
    <w:rsid w:val="00BA46F4"/>
    <w:rsid w:val="00BA5C13"/>
    <w:rsid w:val="00BA60BC"/>
    <w:rsid w:val="00BA706E"/>
    <w:rsid w:val="00BA73A8"/>
    <w:rsid w:val="00BA7840"/>
    <w:rsid w:val="00BB0C11"/>
    <w:rsid w:val="00BB0E6E"/>
    <w:rsid w:val="00BB11CC"/>
    <w:rsid w:val="00BB389A"/>
    <w:rsid w:val="00BB3A35"/>
    <w:rsid w:val="00BB4232"/>
    <w:rsid w:val="00BB474F"/>
    <w:rsid w:val="00BB51E9"/>
    <w:rsid w:val="00BB5281"/>
    <w:rsid w:val="00BB6CF8"/>
    <w:rsid w:val="00BB6E7F"/>
    <w:rsid w:val="00BB6F41"/>
    <w:rsid w:val="00BB706B"/>
    <w:rsid w:val="00BB7259"/>
    <w:rsid w:val="00BC0667"/>
    <w:rsid w:val="00BC1280"/>
    <w:rsid w:val="00BC1A0C"/>
    <w:rsid w:val="00BC2611"/>
    <w:rsid w:val="00BC2AC6"/>
    <w:rsid w:val="00BC3489"/>
    <w:rsid w:val="00BC43B1"/>
    <w:rsid w:val="00BC522E"/>
    <w:rsid w:val="00BC58C4"/>
    <w:rsid w:val="00BC595C"/>
    <w:rsid w:val="00BC5C7F"/>
    <w:rsid w:val="00BC5DBE"/>
    <w:rsid w:val="00BC734A"/>
    <w:rsid w:val="00BC73AA"/>
    <w:rsid w:val="00BC7F66"/>
    <w:rsid w:val="00BD10A9"/>
    <w:rsid w:val="00BD24A5"/>
    <w:rsid w:val="00BD3F9C"/>
    <w:rsid w:val="00BD4C8B"/>
    <w:rsid w:val="00BD505B"/>
    <w:rsid w:val="00BD5499"/>
    <w:rsid w:val="00BD5A59"/>
    <w:rsid w:val="00BD65DF"/>
    <w:rsid w:val="00BD6BFC"/>
    <w:rsid w:val="00BD725A"/>
    <w:rsid w:val="00BD79D0"/>
    <w:rsid w:val="00BD7DA9"/>
    <w:rsid w:val="00BE004B"/>
    <w:rsid w:val="00BE0FD9"/>
    <w:rsid w:val="00BE155D"/>
    <w:rsid w:val="00BE1BBC"/>
    <w:rsid w:val="00BE35C2"/>
    <w:rsid w:val="00BE43CE"/>
    <w:rsid w:val="00BE6B10"/>
    <w:rsid w:val="00BE6B71"/>
    <w:rsid w:val="00BF29A4"/>
    <w:rsid w:val="00BF2A16"/>
    <w:rsid w:val="00BF2ABD"/>
    <w:rsid w:val="00BF2E14"/>
    <w:rsid w:val="00BF3095"/>
    <w:rsid w:val="00BF3A4B"/>
    <w:rsid w:val="00BF43F4"/>
    <w:rsid w:val="00BF4D31"/>
    <w:rsid w:val="00BF7247"/>
    <w:rsid w:val="00BF7BE5"/>
    <w:rsid w:val="00C00287"/>
    <w:rsid w:val="00C01642"/>
    <w:rsid w:val="00C01B35"/>
    <w:rsid w:val="00C026D6"/>
    <w:rsid w:val="00C036F4"/>
    <w:rsid w:val="00C04240"/>
    <w:rsid w:val="00C0566B"/>
    <w:rsid w:val="00C05DAB"/>
    <w:rsid w:val="00C05E9E"/>
    <w:rsid w:val="00C06368"/>
    <w:rsid w:val="00C068C3"/>
    <w:rsid w:val="00C069CD"/>
    <w:rsid w:val="00C1011B"/>
    <w:rsid w:val="00C10B7E"/>
    <w:rsid w:val="00C10F0F"/>
    <w:rsid w:val="00C1125A"/>
    <w:rsid w:val="00C11951"/>
    <w:rsid w:val="00C11A18"/>
    <w:rsid w:val="00C1285E"/>
    <w:rsid w:val="00C13013"/>
    <w:rsid w:val="00C141A4"/>
    <w:rsid w:val="00C156FC"/>
    <w:rsid w:val="00C1645C"/>
    <w:rsid w:val="00C17667"/>
    <w:rsid w:val="00C214C4"/>
    <w:rsid w:val="00C2272D"/>
    <w:rsid w:val="00C22B92"/>
    <w:rsid w:val="00C23354"/>
    <w:rsid w:val="00C23F3B"/>
    <w:rsid w:val="00C24A02"/>
    <w:rsid w:val="00C259EE"/>
    <w:rsid w:val="00C25F7E"/>
    <w:rsid w:val="00C26A05"/>
    <w:rsid w:val="00C2706F"/>
    <w:rsid w:val="00C27476"/>
    <w:rsid w:val="00C277C4"/>
    <w:rsid w:val="00C30556"/>
    <w:rsid w:val="00C305FF"/>
    <w:rsid w:val="00C311A7"/>
    <w:rsid w:val="00C31A2E"/>
    <w:rsid w:val="00C31DF4"/>
    <w:rsid w:val="00C328D2"/>
    <w:rsid w:val="00C32DF1"/>
    <w:rsid w:val="00C3334C"/>
    <w:rsid w:val="00C36005"/>
    <w:rsid w:val="00C3641C"/>
    <w:rsid w:val="00C37C46"/>
    <w:rsid w:val="00C40E76"/>
    <w:rsid w:val="00C42AA3"/>
    <w:rsid w:val="00C436FF"/>
    <w:rsid w:val="00C45A8E"/>
    <w:rsid w:val="00C45BCB"/>
    <w:rsid w:val="00C45DBB"/>
    <w:rsid w:val="00C47378"/>
    <w:rsid w:val="00C47615"/>
    <w:rsid w:val="00C47975"/>
    <w:rsid w:val="00C50DF7"/>
    <w:rsid w:val="00C51410"/>
    <w:rsid w:val="00C52216"/>
    <w:rsid w:val="00C5271F"/>
    <w:rsid w:val="00C54249"/>
    <w:rsid w:val="00C56060"/>
    <w:rsid w:val="00C563AF"/>
    <w:rsid w:val="00C576A4"/>
    <w:rsid w:val="00C57B06"/>
    <w:rsid w:val="00C57D84"/>
    <w:rsid w:val="00C61301"/>
    <w:rsid w:val="00C61BF8"/>
    <w:rsid w:val="00C62B0E"/>
    <w:rsid w:val="00C634AA"/>
    <w:rsid w:val="00C64CAC"/>
    <w:rsid w:val="00C650D1"/>
    <w:rsid w:val="00C65234"/>
    <w:rsid w:val="00C66ED1"/>
    <w:rsid w:val="00C6718A"/>
    <w:rsid w:val="00C70196"/>
    <w:rsid w:val="00C7062E"/>
    <w:rsid w:val="00C7194D"/>
    <w:rsid w:val="00C71FA4"/>
    <w:rsid w:val="00C7236F"/>
    <w:rsid w:val="00C72716"/>
    <w:rsid w:val="00C73052"/>
    <w:rsid w:val="00C73102"/>
    <w:rsid w:val="00C73C2F"/>
    <w:rsid w:val="00C73CDD"/>
    <w:rsid w:val="00C7441C"/>
    <w:rsid w:val="00C74A2E"/>
    <w:rsid w:val="00C74C24"/>
    <w:rsid w:val="00C750E0"/>
    <w:rsid w:val="00C753DB"/>
    <w:rsid w:val="00C76F99"/>
    <w:rsid w:val="00C77248"/>
    <w:rsid w:val="00C777D1"/>
    <w:rsid w:val="00C77B1C"/>
    <w:rsid w:val="00C817A2"/>
    <w:rsid w:val="00C81B2C"/>
    <w:rsid w:val="00C83156"/>
    <w:rsid w:val="00C83ED0"/>
    <w:rsid w:val="00C8461E"/>
    <w:rsid w:val="00C851EB"/>
    <w:rsid w:val="00C8552B"/>
    <w:rsid w:val="00C85C2C"/>
    <w:rsid w:val="00C86055"/>
    <w:rsid w:val="00C868D2"/>
    <w:rsid w:val="00C86E02"/>
    <w:rsid w:val="00C8705B"/>
    <w:rsid w:val="00C87223"/>
    <w:rsid w:val="00C8777B"/>
    <w:rsid w:val="00C91440"/>
    <w:rsid w:val="00C92460"/>
    <w:rsid w:val="00C92B2C"/>
    <w:rsid w:val="00C9320E"/>
    <w:rsid w:val="00C93F8F"/>
    <w:rsid w:val="00C94AE5"/>
    <w:rsid w:val="00C96C8E"/>
    <w:rsid w:val="00C97457"/>
    <w:rsid w:val="00CA00C0"/>
    <w:rsid w:val="00CA0E8D"/>
    <w:rsid w:val="00CA10E1"/>
    <w:rsid w:val="00CA239D"/>
    <w:rsid w:val="00CA2838"/>
    <w:rsid w:val="00CA3604"/>
    <w:rsid w:val="00CA3700"/>
    <w:rsid w:val="00CA49E5"/>
    <w:rsid w:val="00CA59A2"/>
    <w:rsid w:val="00CA5C37"/>
    <w:rsid w:val="00CA6638"/>
    <w:rsid w:val="00CA6A85"/>
    <w:rsid w:val="00CA6E10"/>
    <w:rsid w:val="00CB0820"/>
    <w:rsid w:val="00CB0A1D"/>
    <w:rsid w:val="00CB11AA"/>
    <w:rsid w:val="00CB2F72"/>
    <w:rsid w:val="00CB3A57"/>
    <w:rsid w:val="00CB4637"/>
    <w:rsid w:val="00CB48B8"/>
    <w:rsid w:val="00CB4DC1"/>
    <w:rsid w:val="00CB52DC"/>
    <w:rsid w:val="00CB627E"/>
    <w:rsid w:val="00CB759C"/>
    <w:rsid w:val="00CB79F3"/>
    <w:rsid w:val="00CC04F3"/>
    <w:rsid w:val="00CC20C2"/>
    <w:rsid w:val="00CC278C"/>
    <w:rsid w:val="00CC3052"/>
    <w:rsid w:val="00CC4758"/>
    <w:rsid w:val="00CC48E8"/>
    <w:rsid w:val="00CC4E11"/>
    <w:rsid w:val="00CC5848"/>
    <w:rsid w:val="00CC59AB"/>
    <w:rsid w:val="00CC67F8"/>
    <w:rsid w:val="00CC680F"/>
    <w:rsid w:val="00CC6F8D"/>
    <w:rsid w:val="00CC7062"/>
    <w:rsid w:val="00CC744C"/>
    <w:rsid w:val="00CC784F"/>
    <w:rsid w:val="00CC7A54"/>
    <w:rsid w:val="00CC7B9D"/>
    <w:rsid w:val="00CC7C20"/>
    <w:rsid w:val="00CC7C35"/>
    <w:rsid w:val="00CD01AD"/>
    <w:rsid w:val="00CD1625"/>
    <w:rsid w:val="00CD1B10"/>
    <w:rsid w:val="00CD1EB8"/>
    <w:rsid w:val="00CD25DC"/>
    <w:rsid w:val="00CD3F87"/>
    <w:rsid w:val="00CD4DD9"/>
    <w:rsid w:val="00CD5015"/>
    <w:rsid w:val="00CD5263"/>
    <w:rsid w:val="00CD593F"/>
    <w:rsid w:val="00CD6213"/>
    <w:rsid w:val="00CD650D"/>
    <w:rsid w:val="00CD68E0"/>
    <w:rsid w:val="00CD6FEC"/>
    <w:rsid w:val="00CD7698"/>
    <w:rsid w:val="00CD7850"/>
    <w:rsid w:val="00CD78C5"/>
    <w:rsid w:val="00CD79BE"/>
    <w:rsid w:val="00CD7ADC"/>
    <w:rsid w:val="00CD7D8D"/>
    <w:rsid w:val="00CE049C"/>
    <w:rsid w:val="00CE09B2"/>
    <w:rsid w:val="00CE0B67"/>
    <w:rsid w:val="00CE0EC2"/>
    <w:rsid w:val="00CE0F44"/>
    <w:rsid w:val="00CE23C4"/>
    <w:rsid w:val="00CE262A"/>
    <w:rsid w:val="00CE3EA4"/>
    <w:rsid w:val="00CE555D"/>
    <w:rsid w:val="00CE5FBA"/>
    <w:rsid w:val="00CE6203"/>
    <w:rsid w:val="00CE7435"/>
    <w:rsid w:val="00CE7DA5"/>
    <w:rsid w:val="00CF0429"/>
    <w:rsid w:val="00CF056B"/>
    <w:rsid w:val="00CF061E"/>
    <w:rsid w:val="00CF0849"/>
    <w:rsid w:val="00CF0C4A"/>
    <w:rsid w:val="00CF1FBC"/>
    <w:rsid w:val="00CF2A60"/>
    <w:rsid w:val="00CF50B4"/>
    <w:rsid w:val="00CF5486"/>
    <w:rsid w:val="00CF5CE1"/>
    <w:rsid w:val="00CF5FD3"/>
    <w:rsid w:val="00CF6569"/>
    <w:rsid w:val="00CF73C4"/>
    <w:rsid w:val="00CF7F0B"/>
    <w:rsid w:val="00D00DAA"/>
    <w:rsid w:val="00D00EA9"/>
    <w:rsid w:val="00D0136F"/>
    <w:rsid w:val="00D01978"/>
    <w:rsid w:val="00D01B13"/>
    <w:rsid w:val="00D02707"/>
    <w:rsid w:val="00D034C3"/>
    <w:rsid w:val="00D0357A"/>
    <w:rsid w:val="00D0362E"/>
    <w:rsid w:val="00D03DCA"/>
    <w:rsid w:val="00D03F7D"/>
    <w:rsid w:val="00D040EF"/>
    <w:rsid w:val="00D050FA"/>
    <w:rsid w:val="00D0588D"/>
    <w:rsid w:val="00D06138"/>
    <w:rsid w:val="00D06791"/>
    <w:rsid w:val="00D074B6"/>
    <w:rsid w:val="00D075FA"/>
    <w:rsid w:val="00D11BC2"/>
    <w:rsid w:val="00D11FCB"/>
    <w:rsid w:val="00D12198"/>
    <w:rsid w:val="00D12346"/>
    <w:rsid w:val="00D126CC"/>
    <w:rsid w:val="00D12733"/>
    <w:rsid w:val="00D12E44"/>
    <w:rsid w:val="00D14EF6"/>
    <w:rsid w:val="00D150EE"/>
    <w:rsid w:val="00D157D5"/>
    <w:rsid w:val="00D15CD2"/>
    <w:rsid w:val="00D175C2"/>
    <w:rsid w:val="00D200C4"/>
    <w:rsid w:val="00D20523"/>
    <w:rsid w:val="00D208D8"/>
    <w:rsid w:val="00D209CD"/>
    <w:rsid w:val="00D231D4"/>
    <w:rsid w:val="00D23987"/>
    <w:rsid w:val="00D23BBA"/>
    <w:rsid w:val="00D25321"/>
    <w:rsid w:val="00D255BE"/>
    <w:rsid w:val="00D25EC5"/>
    <w:rsid w:val="00D2677E"/>
    <w:rsid w:val="00D27E1E"/>
    <w:rsid w:val="00D27F8C"/>
    <w:rsid w:val="00D31734"/>
    <w:rsid w:val="00D32614"/>
    <w:rsid w:val="00D32BA6"/>
    <w:rsid w:val="00D33962"/>
    <w:rsid w:val="00D3485E"/>
    <w:rsid w:val="00D35299"/>
    <w:rsid w:val="00D35304"/>
    <w:rsid w:val="00D35339"/>
    <w:rsid w:val="00D356B9"/>
    <w:rsid w:val="00D35F13"/>
    <w:rsid w:val="00D3673A"/>
    <w:rsid w:val="00D3681D"/>
    <w:rsid w:val="00D36F23"/>
    <w:rsid w:val="00D379DF"/>
    <w:rsid w:val="00D401F1"/>
    <w:rsid w:val="00D40631"/>
    <w:rsid w:val="00D411C1"/>
    <w:rsid w:val="00D4151A"/>
    <w:rsid w:val="00D4226F"/>
    <w:rsid w:val="00D42DE1"/>
    <w:rsid w:val="00D4366B"/>
    <w:rsid w:val="00D45356"/>
    <w:rsid w:val="00D45BFB"/>
    <w:rsid w:val="00D45C56"/>
    <w:rsid w:val="00D45DE4"/>
    <w:rsid w:val="00D4791B"/>
    <w:rsid w:val="00D5002F"/>
    <w:rsid w:val="00D5010E"/>
    <w:rsid w:val="00D5040C"/>
    <w:rsid w:val="00D5059C"/>
    <w:rsid w:val="00D506FC"/>
    <w:rsid w:val="00D5138F"/>
    <w:rsid w:val="00D531BF"/>
    <w:rsid w:val="00D5410F"/>
    <w:rsid w:val="00D54F0D"/>
    <w:rsid w:val="00D55BB4"/>
    <w:rsid w:val="00D55ED1"/>
    <w:rsid w:val="00D56486"/>
    <w:rsid w:val="00D57A6F"/>
    <w:rsid w:val="00D605AC"/>
    <w:rsid w:val="00D60BB0"/>
    <w:rsid w:val="00D60C0A"/>
    <w:rsid w:val="00D61471"/>
    <w:rsid w:val="00D61830"/>
    <w:rsid w:val="00D639C3"/>
    <w:rsid w:val="00D64F4B"/>
    <w:rsid w:val="00D66D94"/>
    <w:rsid w:val="00D672AE"/>
    <w:rsid w:val="00D677D2"/>
    <w:rsid w:val="00D71040"/>
    <w:rsid w:val="00D71260"/>
    <w:rsid w:val="00D7127A"/>
    <w:rsid w:val="00D71A71"/>
    <w:rsid w:val="00D71FBF"/>
    <w:rsid w:val="00D7214A"/>
    <w:rsid w:val="00D73540"/>
    <w:rsid w:val="00D735A8"/>
    <w:rsid w:val="00D73A19"/>
    <w:rsid w:val="00D749C3"/>
    <w:rsid w:val="00D74FD7"/>
    <w:rsid w:val="00D7518A"/>
    <w:rsid w:val="00D75799"/>
    <w:rsid w:val="00D759D7"/>
    <w:rsid w:val="00D774D7"/>
    <w:rsid w:val="00D77A8A"/>
    <w:rsid w:val="00D77B00"/>
    <w:rsid w:val="00D80A49"/>
    <w:rsid w:val="00D818F6"/>
    <w:rsid w:val="00D81A63"/>
    <w:rsid w:val="00D828C8"/>
    <w:rsid w:val="00D8305D"/>
    <w:rsid w:val="00D84ADC"/>
    <w:rsid w:val="00D8505E"/>
    <w:rsid w:val="00D85136"/>
    <w:rsid w:val="00D857C8"/>
    <w:rsid w:val="00D86D4B"/>
    <w:rsid w:val="00D87C3B"/>
    <w:rsid w:val="00D87F5B"/>
    <w:rsid w:val="00D904C4"/>
    <w:rsid w:val="00D90E40"/>
    <w:rsid w:val="00D92027"/>
    <w:rsid w:val="00D920EE"/>
    <w:rsid w:val="00D92405"/>
    <w:rsid w:val="00D92A9B"/>
    <w:rsid w:val="00D92DAD"/>
    <w:rsid w:val="00D93543"/>
    <w:rsid w:val="00D949D1"/>
    <w:rsid w:val="00D96516"/>
    <w:rsid w:val="00D96846"/>
    <w:rsid w:val="00D96C81"/>
    <w:rsid w:val="00D96D2D"/>
    <w:rsid w:val="00DA1164"/>
    <w:rsid w:val="00DA31E8"/>
    <w:rsid w:val="00DA3989"/>
    <w:rsid w:val="00DA3CCB"/>
    <w:rsid w:val="00DA4190"/>
    <w:rsid w:val="00DA4287"/>
    <w:rsid w:val="00DA5070"/>
    <w:rsid w:val="00DA6A65"/>
    <w:rsid w:val="00DB086D"/>
    <w:rsid w:val="00DB0A73"/>
    <w:rsid w:val="00DB0E9F"/>
    <w:rsid w:val="00DB4555"/>
    <w:rsid w:val="00DB541B"/>
    <w:rsid w:val="00DB588B"/>
    <w:rsid w:val="00DB6DC8"/>
    <w:rsid w:val="00DB72EC"/>
    <w:rsid w:val="00DB75E2"/>
    <w:rsid w:val="00DB7898"/>
    <w:rsid w:val="00DC022E"/>
    <w:rsid w:val="00DC0319"/>
    <w:rsid w:val="00DC327F"/>
    <w:rsid w:val="00DC3DEF"/>
    <w:rsid w:val="00DC5A0E"/>
    <w:rsid w:val="00DC5A20"/>
    <w:rsid w:val="00DC6DCE"/>
    <w:rsid w:val="00DC73D8"/>
    <w:rsid w:val="00DC77CC"/>
    <w:rsid w:val="00DC78C2"/>
    <w:rsid w:val="00DC7FB3"/>
    <w:rsid w:val="00DD0247"/>
    <w:rsid w:val="00DD0BCE"/>
    <w:rsid w:val="00DD1D4C"/>
    <w:rsid w:val="00DD23B0"/>
    <w:rsid w:val="00DD247E"/>
    <w:rsid w:val="00DD2632"/>
    <w:rsid w:val="00DD2D20"/>
    <w:rsid w:val="00DD2E4B"/>
    <w:rsid w:val="00DD3308"/>
    <w:rsid w:val="00DD349D"/>
    <w:rsid w:val="00DD3772"/>
    <w:rsid w:val="00DD3C48"/>
    <w:rsid w:val="00DD3F96"/>
    <w:rsid w:val="00DD44E8"/>
    <w:rsid w:val="00DD5B3A"/>
    <w:rsid w:val="00DD655C"/>
    <w:rsid w:val="00DD6814"/>
    <w:rsid w:val="00DD6B19"/>
    <w:rsid w:val="00DD7893"/>
    <w:rsid w:val="00DE0457"/>
    <w:rsid w:val="00DE0D73"/>
    <w:rsid w:val="00DE2293"/>
    <w:rsid w:val="00DE3AFB"/>
    <w:rsid w:val="00DE54E1"/>
    <w:rsid w:val="00DE55F7"/>
    <w:rsid w:val="00DE7079"/>
    <w:rsid w:val="00DE7959"/>
    <w:rsid w:val="00DF0353"/>
    <w:rsid w:val="00DF03D2"/>
    <w:rsid w:val="00DF0D9F"/>
    <w:rsid w:val="00DF0F53"/>
    <w:rsid w:val="00DF10D9"/>
    <w:rsid w:val="00DF11C5"/>
    <w:rsid w:val="00DF1380"/>
    <w:rsid w:val="00DF27C8"/>
    <w:rsid w:val="00DF34C9"/>
    <w:rsid w:val="00DF3AC5"/>
    <w:rsid w:val="00DF3E48"/>
    <w:rsid w:val="00DF455F"/>
    <w:rsid w:val="00DF4B56"/>
    <w:rsid w:val="00DF5143"/>
    <w:rsid w:val="00DF551E"/>
    <w:rsid w:val="00DF7372"/>
    <w:rsid w:val="00DF757D"/>
    <w:rsid w:val="00DF7E09"/>
    <w:rsid w:val="00E00410"/>
    <w:rsid w:val="00E01825"/>
    <w:rsid w:val="00E02923"/>
    <w:rsid w:val="00E03D58"/>
    <w:rsid w:val="00E042E3"/>
    <w:rsid w:val="00E04642"/>
    <w:rsid w:val="00E0473E"/>
    <w:rsid w:val="00E073FB"/>
    <w:rsid w:val="00E07810"/>
    <w:rsid w:val="00E10000"/>
    <w:rsid w:val="00E11C5C"/>
    <w:rsid w:val="00E12133"/>
    <w:rsid w:val="00E13055"/>
    <w:rsid w:val="00E13633"/>
    <w:rsid w:val="00E136A4"/>
    <w:rsid w:val="00E1462A"/>
    <w:rsid w:val="00E14C52"/>
    <w:rsid w:val="00E1524D"/>
    <w:rsid w:val="00E15A5C"/>
    <w:rsid w:val="00E15A92"/>
    <w:rsid w:val="00E15D08"/>
    <w:rsid w:val="00E17D7F"/>
    <w:rsid w:val="00E17F11"/>
    <w:rsid w:val="00E21509"/>
    <w:rsid w:val="00E21D6E"/>
    <w:rsid w:val="00E22A59"/>
    <w:rsid w:val="00E24382"/>
    <w:rsid w:val="00E248B5"/>
    <w:rsid w:val="00E24C1F"/>
    <w:rsid w:val="00E252FA"/>
    <w:rsid w:val="00E2547F"/>
    <w:rsid w:val="00E25DCA"/>
    <w:rsid w:val="00E25DDB"/>
    <w:rsid w:val="00E266A9"/>
    <w:rsid w:val="00E273EA"/>
    <w:rsid w:val="00E274EA"/>
    <w:rsid w:val="00E3017F"/>
    <w:rsid w:val="00E307EE"/>
    <w:rsid w:val="00E311AB"/>
    <w:rsid w:val="00E31547"/>
    <w:rsid w:val="00E315F7"/>
    <w:rsid w:val="00E31B7B"/>
    <w:rsid w:val="00E324C4"/>
    <w:rsid w:val="00E327B3"/>
    <w:rsid w:val="00E34B30"/>
    <w:rsid w:val="00E34E9E"/>
    <w:rsid w:val="00E35625"/>
    <w:rsid w:val="00E36FEA"/>
    <w:rsid w:val="00E37088"/>
    <w:rsid w:val="00E370E8"/>
    <w:rsid w:val="00E375D8"/>
    <w:rsid w:val="00E40344"/>
    <w:rsid w:val="00E403A0"/>
    <w:rsid w:val="00E40BAD"/>
    <w:rsid w:val="00E41278"/>
    <w:rsid w:val="00E41921"/>
    <w:rsid w:val="00E41968"/>
    <w:rsid w:val="00E41D97"/>
    <w:rsid w:val="00E42373"/>
    <w:rsid w:val="00E4382C"/>
    <w:rsid w:val="00E4384D"/>
    <w:rsid w:val="00E43DE8"/>
    <w:rsid w:val="00E45654"/>
    <w:rsid w:val="00E460DA"/>
    <w:rsid w:val="00E46BAC"/>
    <w:rsid w:val="00E4777C"/>
    <w:rsid w:val="00E479C6"/>
    <w:rsid w:val="00E47D8A"/>
    <w:rsid w:val="00E507A4"/>
    <w:rsid w:val="00E50BE0"/>
    <w:rsid w:val="00E50EA1"/>
    <w:rsid w:val="00E51669"/>
    <w:rsid w:val="00E51AC9"/>
    <w:rsid w:val="00E51CFE"/>
    <w:rsid w:val="00E5245E"/>
    <w:rsid w:val="00E52A92"/>
    <w:rsid w:val="00E52DB7"/>
    <w:rsid w:val="00E54C59"/>
    <w:rsid w:val="00E558CF"/>
    <w:rsid w:val="00E56CC0"/>
    <w:rsid w:val="00E570C4"/>
    <w:rsid w:val="00E57390"/>
    <w:rsid w:val="00E6041B"/>
    <w:rsid w:val="00E60C5C"/>
    <w:rsid w:val="00E6150C"/>
    <w:rsid w:val="00E6167B"/>
    <w:rsid w:val="00E61979"/>
    <w:rsid w:val="00E620EB"/>
    <w:rsid w:val="00E63145"/>
    <w:rsid w:val="00E6485C"/>
    <w:rsid w:val="00E65AF6"/>
    <w:rsid w:val="00E6657B"/>
    <w:rsid w:val="00E67600"/>
    <w:rsid w:val="00E67738"/>
    <w:rsid w:val="00E678F5"/>
    <w:rsid w:val="00E67F75"/>
    <w:rsid w:val="00E7096F"/>
    <w:rsid w:val="00E7140B"/>
    <w:rsid w:val="00E72061"/>
    <w:rsid w:val="00E7224A"/>
    <w:rsid w:val="00E72E75"/>
    <w:rsid w:val="00E73F1D"/>
    <w:rsid w:val="00E741BD"/>
    <w:rsid w:val="00E74825"/>
    <w:rsid w:val="00E7549B"/>
    <w:rsid w:val="00E7564C"/>
    <w:rsid w:val="00E76CF8"/>
    <w:rsid w:val="00E77F08"/>
    <w:rsid w:val="00E77F1C"/>
    <w:rsid w:val="00E80636"/>
    <w:rsid w:val="00E80966"/>
    <w:rsid w:val="00E80FFE"/>
    <w:rsid w:val="00E81690"/>
    <w:rsid w:val="00E81D68"/>
    <w:rsid w:val="00E824C8"/>
    <w:rsid w:val="00E82AE2"/>
    <w:rsid w:val="00E82D94"/>
    <w:rsid w:val="00E832C1"/>
    <w:rsid w:val="00E83FE4"/>
    <w:rsid w:val="00E84672"/>
    <w:rsid w:val="00E85ECD"/>
    <w:rsid w:val="00E863BA"/>
    <w:rsid w:val="00E86AA4"/>
    <w:rsid w:val="00E86B6A"/>
    <w:rsid w:val="00E86FB6"/>
    <w:rsid w:val="00E90067"/>
    <w:rsid w:val="00E9179A"/>
    <w:rsid w:val="00E91AEB"/>
    <w:rsid w:val="00E91D74"/>
    <w:rsid w:val="00E94322"/>
    <w:rsid w:val="00E954FF"/>
    <w:rsid w:val="00E96231"/>
    <w:rsid w:val="00E96CC4"/>
    <w:rsid w:val="00EA0B08"/>
    <w:rsid w:val="00EA1AE0"/>
    <w:rsid w:val="00EA1BB8"/>
    <w:rsid w:val="00EA1E7F"/>
    <w:rsid w:val="00EA211F"/>
    <w:rsid w:val="00EA268A"/>
    <w:rsid w:val="00EA432C"/>
    <w:rsid w:val="00EA48B8"/>
    <w:rsid w:val="00EA59D8"/>
    <w:rsid w:val="00EA5B44"/>
    <w:rsid w:val="00EA7578"/>
    <w:rsid w:val="00EA7BB9"/>
    <w:rsid w:val="00EB0642"/>
    <w:rsid w:val="00EB0CB0"/>
    <w:rsid w:val="00EB0D79"/>
    <w:rsid w:val="00EB0D81"/>
    <w:rsid w:val="00EB2243"/>
    <w:rsid w:val="00EB2D01"/>
    <w:rsid w:val="00EB3288"/>
    <w:rsid w:val="00EB4339"/>
    <w:rsid w:val="00EB4353"/>
    <w:rsid w:val="00EB4B52"/>
    <w:rsid w:val="00EB4E38"/>
    <w:rsid w:val="00EB591A"/>
    <w:rsid w:val="00EB6F98"/>
    <w:rsid w:val="00EB7254"/>
    <w:rsid w:val="00EB7491"/>
    <w:rsid w:val="00EB7713"/>
    <w:rsid w:val="00EB7F5F"/>
    <w:rsid w:val="00EC0B67"/>
    <w:rsid w:val="00EC1634"/>
    <w:rsid w:val="00EC1F76"/>
    <w:rsid w:val="00EC21D9"/>
    <w:rsid w:val="00EC24F3"/>
    <w:rsid w:val="00EC31D7"/>
    <w:rsid w:val="00EC42CE"/>
    <w:rsid w:val="00EC446A"/>
    <w:rsid w:val="00EC454F"/>
    <w:rsid w:val="00EC534D"/>
    <w:rsid w:val="00EC5A75"/>
    <w:rsid w:val="00EC5C8C"/>
    <w:rsid w:val="00EC6002"/>
    <w:rsid w:val="00EC609E"/>
    <w:rsid w:val="00EC654A"/>
    <w:rsid w:val="00EC6F21"/>
    <w:rsid w:val="00EC71AD"/>
    <w:rsid w:val="00EC7916"/>
    <w:rsid w:val="00EC7DFA"/>
    <w:rsid w:val="00ED0EA6"/>
    <w:rsid w:val="00ED2F0C"/>
    <w:rsid w:val="00ED2F11"/>
    <w:rsid w:val="00ED4408"/>
    <w:rsid w:val="00ED4550"/>
    <w:rsid w:val="00ED6345"/>
    <w:rsid w:val="00ED65B6"/>
    <w:rsid w:val="00ED6619"/>
    <w:rsid w:val="00ED6723"/>
    <w:rsid w:val="00ED6BB7"/>
    <w:rsid w:val="00ED7AFB"/>
    <w:rsid w:val="00ED7D42"/>
    <w:rsid w:val="00ED7F74"/>
    <w:rsid w:val="00EE14F9"/>
    <w:rsid w:val="00EE15A8"/>
    <w:rsid w:val="00EE1E5B"/>
    <w:rsid w:val="00EE245E"/>
    <w:rsid w:val="00EE2910"/>
    <w:rsid w:val="00EE3261"/>
    <w:rsid w:val="00EE34C2"/>
    <w:rsid w:val="00EE42E6"/>
    <w:rsid w:val="00EE464A"/>
    <w:rsid w:val="00EE466A"/>
    <w:rsid w:val="00EE4926"/>
    <w:rsid w:val="00EE618C"/>
    <w:rsid w:val="00EE63E8"/>
    <w:rsid w:val="00EE6B2F"/>
    <w:rsid w:val="00EE718F"/>
    <w:rsid w:val="00EE7B74"/>
    <w:rsid w:val="00EE7CBF"/>
    <w:rsid w:val="00EF010A"/>
    <w:rsid w:val="00EF0291"/>
    <w:rsid w:val="00EF06A6"/>
    <w:rsid w:val="00EF0BD2"/>
    <w:rsid w:val="00EF0E81"/>
    <w:rsid w:val="00EF1094"/>
    <w:rsid w:val="00EF27A7"/>
    <w:rsid w:val="00EF2ED8"/>
    <w:rsid w:val="00EF38B3"/>
    <w:rsid w:val="00EF4B98"/>
    <w:rsid w:val="00EF5DDA"/>
    <w:rsid w:val="00EF62DC"/>
    <w:rsid w:val="00EF68FA"/>
    <w:rsid w:val="00EF6E92"/>
    <w:rsid w:val="00EF79FE"/>
    <w:rsid w:val="00F0055E"/>
    <w:rsid w:val="00F007F1"/>
    <w:rsid w:val="00F01A29"/>
    <w:rsid w:val="00F01E0B"/>
    <w:rsid w:val="00F0248B"/>
    <w:rsid w:val="00F027C0"/>
    <w:rsid w:val="00F02938"/>
    <w:rsid w:val="00F02D33"/>
    <w:rsid w:val="00F03448"/>
    <w:rsid w:val="00F03CEA"/>
    <w:rsid w:val="00F0436B"/>
    <w:rsid w:val="00F063D6"/>
    <w:rsid w:val="00F069AC"/>
    <w:rsid w:val="00F06AF2"/>
    <w:rsid w:val="00F0716A"/>
    <w:rsid w:val="00F07520"/>
    <w:rsid w:val="00F07651"/>
    <w:rsid w:val="00F10078"/>
    <w:rsid w:val="00F114EC"/>
    <w:rsid w:val="00F11873"/>
    <w:rsid w:val="00F12642"/>
    <w:rsid w:val="00F154BF"/>
    <w:rsid w:val="00F15763"/>
    <w:rsid w:val="00F15A81"/>
    <w:rsid w:val="00F15C08"/>
    <w:rsid w:val="00F16661"/>
    <w:rsid w:val="00F20DBB"/>
    <w:rsid w:val="00F21608"/>
    <w:rsid w:val="00F216E3"/>
    <w:rsid w:val="00F2187D"/>
    <w:rsid w:val="00F22935"/>
    <w:rsid w:val="00F22A97"/>
    <w:rsid w:val="00F237DE"/>
    <w:rsid w:val="00F239E8"/>
    <w:rsid w:val="00F249B6"/>
    <w:rsid w:val="00F24A0D"/>
    <w:rsid w:val="00F24AFC"/>
    <w:rsid w:val="00F24F16"/>
    <w:rsid w:val="00F257A4"/>
    <w:rsid w:val="00F2596F"/>
    <w:rsid w:val="00F25D85"/>
    <w:rsid w:val="00F25E14"/>
    <w:rsid w:val="00F27239"/>
    <w:rsid w:val="00F27260"/>
    <w:rsid w:val="00F278ED"/>
    <w:rsid w:val="00F27C4B"/>
    <w:rsid w:val="00F31520"/>
    <w:rsid w:val="00F32D6F"/>
    <w:rsid w:val="00F346A9"/>
    <w:rsid w:val="00F34934"/>
    <w:rsid w:val="00F350F3"/>
    <w:rsid w:val="00F3555F"/>
    <w:rsid w:val="00F35D2B"/>
    <w:rsid w:val="00F366EC"/>
    <w:rsid w:val="00F37064"/>
    <w:rsid w:val="00F40137"/>
    <w:rsid w:val="00F409EF"/>
    <w:rsid w:val="00F40DCC"/>
    <w:rsid w:val="00F42752"/>
    <w:rsid w:val="00F43B9C"/>
    <w:rsid w:val="00F447C0"/>
    <w:rsid w:val="00F44DF7"/>
    <w:rsid w:val="00F4641E"/>
    <w:rsid w:val="00F4679A"/>
    <w:rsid w:val="00F46BAE"/>
    <w:rsid w:val="00F50087"/>
    <w:rsid w:val="00F502B9"/>
    <w:rsid w:val="00F51DE4"/>
    <w:rsid w:val="00F526C3"/>
    <w:rsid w:val="00F529B0"/>
    <w:rsid w:val="00F5508A"/>
    <w:rsid w:val="00F55A66"/>
    <w:rsid w:val="00F55C3D"/>
    <w:rsid w:val="00F55D4B"/>
    <w:rsid w:val="00F56C33"/>
    <w:rsid w:val="00F57067"/>
    <w:rsid w:val="00F579DF"/>
    <w:rsid w:val="00F57C8C"/>
    <w:rsid w:val="00F604FC"/>
    <w:rsid w:val="00F60618"/>
    <w:rsid w:val="00F6088D"/>
    <w:rsid w:val="00F608E7"/>
    <w:rsid w:val="00F61423"/>
    <w:rsid w:val="00F62D83"/>
    <w:rsid w:val="00F63A9A"/>
    <w:rsid w:val="00F6404C"/>
    <w:rsid w:val="00F65B89"/>
    <w:rsid w:val="00F661E9"/>
    <w:rsid w:val="00F66F0A"/>
    <w:rsid w:val="00F73250"/>
    <w:rsid w:val="00F7334B"/>
    <w:rsid w:val="00F73461"/>
    <w:rsid w:val="00F73CFC"/>
    <w:rsid w:val="00F7538D"/>
    <w:rsid w:val="00F76A8D"/>
    <w:rsid w:val="00F76E8F"/>
    <w:rsid w:val="00F80EFC"/>
    <w:rsid w:val="00F81032"/>
    <w:rsid w:val="00F812A7"/>
    <w:rsid w:val="00F81D07"/>
    <w:rsid w:val="00F82A42"/>
    <w:rsid w:val="00F82B4C"/>
    <w:rsid w:val="00F83534"/>
    <w:rsid w:val="00F83787"/>
    <w:rsid w:val="00F83B55"/>
    <w:rsid w:val="00F84028"/>
    <w:rsid w:val="00F84420"/>
    <w:rsid w:val="00F84672"/>
    <w:rsid w:val="00F847C6"/>
    <w:rsid w:val="00F84C83"/>
    <w:rsid w:val="00F85609"/>
    <w:rsid w:val="00F86411"/>
    <w:rsid w:val="00F866B2"/>
    <w:rsid w:val="00F8774A"/>
    <w:rsid w:val="00F903D4"/>
    <w:rsid w:val="00F9088E"/>
    <w:rsid w:val="00F90EAE"/>
    <w:rsid w:val="00F90F9C"/>
    <w:rsid w:val="00F92015"/>
    <w:rsid w:val="00F9202C"/>
    <w:rsid w:val="00F9233F"/>
    <w:rsid w:val="00F92F88"/>
    <w:rsid w:val="00F933C5"/>
    <w:rsid w:val="00F94067"/>
    <w:rsid w:val="00F94D66"/>
    <w:rsid w:val="00F94F8A"/>
    <w:rsid w:val="00F95635"/>
    <w:rsid w:val="00F95778"/>
    <w:rsid w:val="00F97CC0"/>
    <w:rsid w:val="00FA052B"/>
    <w:rsid w:val="00FA09BC"/>
    <w:rsid w:val="00FA0A37"/>
    <w:rsid w:val="00FA0E01"/>
    <w:rsid w:val="00FA103A"/>
    <w:rsid w:val="00FA198A"/>
    <w:rsid w:val="00FA1CF6"/>
    <w:rsid w:val="00FA4118"/>
    <w:rsid w:val="00FA474E"/>
    <w:rsid w:val="00FA59D6"/>
    <w:rsid w:val="00FA67F8"/>
    <w:rsid w:val="00FA6C13"/>
    <w:rsid w:val="00FB0A53"/>
    <w:rsid w:val="00FB1F90"/>
    <w:rsid w:val="00FB2215"/>
    <w:rsid w:val="00FB25DA"/>
    <w:rsid w:val="00FB47B8"/>
    <w:rsid w:val="00FB4903"/>
    <w:rsid w:val="00FB62FA"/>
    <w:rsid w:val="00FB6E40"/>
    <w:rsid w:val="00FB74D4"/>
    <w:rsid w:val="00FC013B"/>
    <w:rsid w:val="00FC02DD"/>
    <w:rsid w:val="00FC11BB"/>
    <w:rsid w:val="00FC1E4A"/>
    <w:rsid w:val="00FC27C8"/>
    <w:rsid w:val="00FC2DB7"/>
    <w:rsid w:val="00FC2E6B"/>
    <w:rsid w:val="00FC305C"/>
    <w:rsid w:val="00FC372C"/>
    <w:rsid w:val="00FC3CF0"/>
    <w:rsid w:val="00FC5225"/>
    <w:rsid w:val="00FC55E9"/>
    <w:rsid w:val="00FC59F7"/>
    <w:rsid w:val="00FC5C28"/>
    <w:rsid w:val="00FC638B"/>
    <w:rsid w:val="00FC64B4"/>
    <w:rsid w:val="00FC72C4"/>
    <w:rsid w:val="00FC7955"/>
    <w:rsid w:val="00FD0F31"/>
    <w:rsid w:val="00FD1483"/>
    <w:rsid w:val="00FD186E"/>
    <w:rsid w:val="00FD195A"/>
    <w:rsid w:val="00FD1CCF"/>
    <w:rsid w:val="00FD2A66"/>
    <w:rsid w:val="00FD37B6"/>
    <w:rsid w:val="00FD41B8"/>
    <w:rsid w:val="00FD4275"/>
    <w:rsid w:val="00FD4605"/>
    <w:rsid w:val="00FD5E4A"/>
    <w:rsid w:val="00FD778D"/>
    <w:rsid w:val="00FE0FC4"/>
    <w:rsid w:val="00FE201C"/>
    <w:rsid w:val="00FE2FC1"/>
    <w:rsid w:val="00FE3A04"/>
    <w:rsid w:val="00FE3E59"/>
    <w:rsid w:val="00FE4A1E"/>
    <w:rsid w:val="00FE4BFB"/>
    <w:rsid w:val="00FE4EA4"/>
    <w:rsid w:val="00FE62A3"/>
    <w:rsid w:val="00FE71D0"/>
    <w:rsid w:val="00FE725C"/>
    <w:rsid w:val="00FF0179"/>
    <w:rsid w:val="00FF127C"/>
    <w:rsid w:val="00FF3B30"/>
    <w:rsid w:val="00FF3E92"/>
    <w:rsid w:val="00FF3EE5"/>
    <w:rsid w:val="00FF4A57"/>
    <w:rsid w:val="00FF5E3B"/>
    <w:rsid w:val="00FF65CB"/>
    <w:rsid w:val="00FF6CDC"/>
    <w:rsid w:val="00FF7E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D5854C"/>
  <w15:chartTrackingRefBased/>
  <w15:docId w15:val="{45957546-D2DD-4630-8FD1-D98334521C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C189F"/>
    <w:pPr>
      <w:spacing w:after="160" w:line="254" w:lineRule="auto"/>
    </w:pPr>
    <w:rPr>
      <w:rFonts w:ascii="Times New Roman" w:hAnsi="Times New Roman" w:cs="Times New Roman"/>
      <w:kern w:val="0"/>
      <w:sz w:val="20"/>
      <w:szCs w:val="20"/>
      <w:lang w:val="en-GB" w:eastAsia="en-US"/>
    </w:rPr>
  </w:style>
  <w:style w:type="paragraph" w:styleId="1">
    <w:name w:val="heading 1"/>
    <w:aliases w:val="H1,Memo Heading 1,h1 + 11 pt,Before:  6 pt,After:  0 pt"/>
    <w:next w:val="a"/>
    <w:link w:val="10"/>
    <w:uiPriority w:val="9"/>
    <w:qFormat/>
    <w:rsid w:val="0060368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kern w:val="0"/>
      <w:sz w:val="36"/>
      <w:szCs w:val="36"/>
      <w:lang w:val="en-GB"/>
    </w:rPr>
  </w:style>
  <w:style w:type="paragraph" w:styleId="2">
    <w:name w:val="heading 2"/>
    <w:aliases w:val="H2,h2,DO NOT USE_h2,h21,Heading 2 3GPP,Head2A,2,UNDERRUBRIK 1-2,H21,Head 2,l2,TitreProp,Header 2,ITT t2,PA Major Section,Livello 2,R2,Heading 2 Hidden,Head1,2nd level,heading 2,I2,Section Title,Heading2,list2,H2-Heading 2,Header&#10;2,Header2,22"/>
    <w:basedOn w:val="1"/>
    <w:next w:val="a"/>
    <w:link w:val="20"/>
    <w:uiPriority w:val="9"/>
    <w:qFormat/>
    <w:rsid w:val="00603681"/>
    <w:pPr>
      <w:numPr>
        <w:numId w:val="0"/>
      </w:numPr>
      <w:pBdr>
        <w:top w:val="none" w:sz="0" w:space="0" w:color="auto"/>
      </w:pBdr>
      <w:spacing w:before="180"/>
      <w:outlineLvl w:val="1"/>
    </w:pPr>
    <w:rPr>
      <w:sz w:val="32"/>
      <w:szCs w:val="32"/>
    </w:rPr>
  </w:style>
  <w:style w:type="paragraph" w:styleId="3">
    <w:name w:val="heading 3"/>
    <w:aliases w:val="Heading 3 3GPP,Underrubrik2,H3,h3,Memo Heading 3,no break,hello,0H,0h,3h,3H,l3,list 3,Head 3,1.1.1,3rd level,Major Section Sub Section,PA Minor Section,Head3,Level 3 Head,31,32,33,311,321,34,312,322,35,313,323,36,314,324,37,315,325,38,316,326"/>
    <w:basedOn w:val="2"/>
    <w:next w:val="a"/>
    <w:link w:val="30"/>
    <w:qFormat/>
    <w:rsid w:val="00603681"/>
    <w:p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603681"/>
    <w:pPr>
      <w:numPr>
        <w:ilvl w:val="3"/>
      </w:numPr>
      <w:outlineLvl w:val="3"/>
    </w:pPr>
    <w:rPr>
      <w:sz w:val="24"/>
      <w:szCs w:val="24"/>
    </w:rPr>
  </w:style>
  <w:style w:type="paragraph" w:styleId="5">
    <w:name w:val="heading 5"/>
    <w:basedOn w:val="4"/>
    <w:next w:val="a"/>
    <w:link w:val="50"/>
    <w:qFormat/>
    <w:rsid w:val="00603681"/>
    <w:pPr>
      <w:numPr>
        <w:ilvl w:val="4"/>
      </w:numPr>
      <w:outlineLvl w:val="4"/>
    </w:pPr>
    <w:rPr>
      <w:sz w:val="22"/>
      <w:szCs w:val="22"/>
    </w:rPr>
  </w:style>
  <w:style w:type="paragraph" w:styleId="6">
    <w:name w:val="heading 6"/>
    <w:basedOn w:val="a"/>
    <w:next w:val="a"/>
    <w:link w:val="60"/>
    <w:qFormat/>
    <w:rsid w:val="00603681"/>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lang w:eastAsia="zh-CN"/>
    </w:rPr>
  </w:style>
  <w:style w:type="paragraph" w:styleId="7">
    <w:name w:val="heading 7"/>
    <w:basedOn w:val="a"/>
    <w:next w:val="a"/>
    <w:link w:val="70"/>
    <w:qFormat/>
    <w:rsid w:val="00603681"/>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lang w:eastAsia="zh-CN"/>
    </w:rPr>
  </w:style>
  <w:style w:type="paragraph" w:styleId="8">
    <w:name w:val="heading 8"/>
    <w:basedOn w:val="7"/>
    <w:next w:val="a"/>
    <w:link w:val="80"/>
    <w:qFormat/>
    <w:rsid w:val="00603681"/>
    <w:pPr>
      <w:numPr>
        <w:ilvl w:val="7"/>
      </w:numPr>
      <w:outlineLvl w:val="7"/>
    </w:pPr>
  </w:style>
  <w:style w:type="paragraph" w:styleId="9">
    <w:name w:val="heading 9"/>
    <w:basedOn w:val="8"/>
    <w:next w:val="a"/>
    <w:link w:val="90"/>
    <w:qFormat/>
    <w:rsid w:val="00603681"/>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
    <w:basedOn w:val="a0"/>
    <w:link w:val="1"/>
    <w:uiPriority w:val="9"/>
    <w:rsid w:val="00603681"/>
    <w:rPr>
      <w:rFonts w:ascii="Arial" w:eastAsia="Times New Roman" w:hAnsi="Arial" w:cs="Arial"/>
      <w:kern w:val="0"/>
      <w:sz w:val="36"/>
      <w:szCs w:val="36"/>
      <w:lang w:val="en-GB"/>
    </w:rPr>
  </w:style>
  <w:style w:type="character" w:customStyle="1" w:styleId="20">
    <w:name w:val="标题 2 字符"/>
    <w:aliases w:val="H2 字符,h2 字符,DO NOT USE_h2 字符,h21 字符,Heading 2 3GPP 字符,Head2A 字符,2 字符,UNDERRUBRIK 1-2 字符,H21 字符,Head 2 字符,l2 字符,TitreProp 字符,Header 2 字符,ITT t2 字符,PA Major Section 字符,Livello 2 字符,R2 字符,Heading 2 Hidden 字符,Head1 字符,2nd level 字符,heading 2 字符,I2 字符"/>
    <w:basedOn w:val="a0"/>
    <w:link w:val="2"/>
    <w:uiPriority w:val="9"/>
    <w:qFormat/>
    <w:rsid w:val="00603681"/>
    <w:rPr>
      <w:rFonts w:ascii="Arial" w:eastAsia="Times New Roman" w:hAnsi="Arial" w:cs="Arial"/>
      <w:kern w:val="0"/>
      <w:sz w:val="32"/>
      <w:szCs w:val="32"/>
      <w:lang w:val="en-GB"/>
    </w:rPr>
  </w:style>
  <w:style w:type="character" w:customStyle="1" w:styleId="30">
    <w:name w:val="标题 3 字符"/>
    <w:aliases w:val="Heading 3 3GPP 字符,Underrubrik2 字符,H3 字符,h3 字符,Memo Heading 3 字符,no break 字符,hello 字符,0H 字符,0h 字符,3h 字符,3H 字符,l3 字符,list 3 字符,Head 3 字符,1.1.1 字符,3rd level 字符,Major Section Sub Section 字符,PA Minor Section 字符,Head3 字符,Level 3 Head 字符,31 字符,32 字符"/>
    <w:basedOn w:val="a0"/>
    <w:link w:val="3"/>
    <w:qFormat/>
    <w:rsid w:val="00603681"/>
    <w:rPr>
      <w:rFonts w:ascii="Arial" w:eastAsia="Times New Roman" w:hAnsi="Arial" w:cs="Arial"/>
      <w:kern w:val="0"/>
      <w:sz w:val="28"/>
      <w:szCs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603681"/>
    <w:rPr>
      <w:rFonts w:ascii="Arial" w:eastAsia="Times New Roman" w:hAnsi="Arial" w:cs="Arial"/>
      <w:kern w:val="0"/>
      <w:sz w:val="24"/>
      <w:szCs w:val="24"/>
      <w:lang w:val="en-GB"/>
    </w:rPr>
  </w:style>
  <w:style w:type="character" w:customStyle="1" w:styleId="50">
    <w:name w:val="标题 5 字符"/>
    <w:basedOn w:val="a0"/>
    <w:link w:val="5"/>
    <w:rsid w:val="00603681"/>
    <w:rPr>
      <w:rFonts w:ascii="Arial" w:eastAsia="Times New Roman" w:hAnsi="Arial" w:cs="Arial"/>
      <w:kern w:val="0"/>
      <w:sz w:val="22"/>
      <w:lang w:val="en-GB"/>
    </w:rPr>
  </w:style>
  <w:style w:type="character" w:customStyle="1" w:styleId="60">
    <w:name w:val="标题 6 字符"/>
    <w:basedOn w:val="a0"/>
    <w:link w:val="6"/>
    <w:rsid w:val="00603681"/>
    <w:rPr>
      <w:rFonts w:ascii="Arial" w:eastAsia="Times New Roman" w:hAnsi="Arial" w:cs="Arial"/>
      <w:kern w:val="0"/>
      <w:sz w:val="20"/>
      <w:szCs w:val="20"/>
      <w:lang w:val="en-GB"/>
    </w:rPr>
  </w:style>
  <w:style w:type="character" w:customStyle="1" w:styleId="70">
    <w:name w:val="标题 7 字符"/>
    <w:basedOn w:val="a0"/>
    <w:link w:val="7"/>
    <w:rsid w:val="00603681"/>
    <w:rPr>
      <w:rFonts w:ascii="Arial" w:eastAsia="Times New Roman" w:hAnsi="Arial" w:cs="Arial"/>
      <w:kern w:val="0"/>
      <w:sz w:val="20"/>
      <w:szCs w:val="20"/>
      <w:lang w:val="en-GB"/>
    </w:rPr>
  </w:style>
  <w:style w:type="character" w:customStyle="1" w:styleId="80">
    <w:name w:val="标题 8 字符"/>
    <w:basedOn w:val="a0"/>
    <w:link w:val="8"/>
    <w:rsid w:val="00603681"/>
    <w:rPr>
      <w:rFonts w:ascii="Arial" w:eastAsia="Times New Roman" w:hAnsi="Arial" w:cs="Arial"/>
      <w:kern w:val="0"/>
      <w:sz w:val="20"/>
      <w:szCs w:val="20"/>
      <w:lang w:val="en-GB"/>
    </w:rPr>
  </w:style>
  <w:style w:type="character" w:customStyle="1" w:styleId="90">
    <w:name w:val="标题 9 字符"/>
    <w:basedOn w:val="a0"/>
    <w:link w:val="9"/>
    <w:rsid w:val="00603681"/>
    <w:rPr>
      <w:rFonts w:ascii="Arial" w:eastAsia="Times New Roman" w:hAnsi="Arial" w:cs="Arial"/>
      <w:kern w:val="0"/>
      <w:sz w:val="20"/>
      <w:szCs w:val="20"/>
      <w:lang w:val="en-GB"/>
    </w:rPr>
  </w:style>
  <w:style w:type="paragraph" w:customStyle="1" w:styleId="3GPPHeader">
    <w:name w:val="3GPP_Header"/>
    <w:basedOn w:val="a"/>
    <w:rsid w:val="00603681"/>
    <w:pPr>
      <w:tabs>
        <w:tab w:val="left" w:pos="1701"/>
        <w:tab w:val="right" w:pos="9639"/>
      </w:tabs>
      <w:overflowPunct w:val="0"/>
      <w:autoSpaceDE w:val="0"/>
      <w:autoSpaceDN w:val="0"/>
      <w:adjustRightInd w:val="0"/>
      <w:spacing w:after="240" w:line="240" w:lineRule="auto"/>
      <w:jc w:val="both"/>
      <w:textAlignment w:val="baseline"/>
    </w:pPr>
    <w:rPr>
      <w:rFonts w:ascii="Arial" w:eastAsia="Times New Roman" w:hAnsi="Arial"/>
      <w:b/>
      <w:sz w:val="24"/>
      <w:lang w:eastAsia="zh-CN"/>
    </w:rPr>
  </w:style>
  <w:style w:type="paragraph" w:styleId="a3">
    <w:name w:val="footer"/>
    <w:basedOn w:val="a4"/>
    <w:link w:val="a5"/>
    <w:rsid w:val="00603681"/>
    <w:pPr>
      <w:pBdr>
        <w:bottom w:val="none" w:sz="0" w:space="0" w:color="auto"/>
      </w:pBdr>
      <w:tabs>
        <w:tab w:val="clear" w:pos="4153"/>
        <w:tab w:val="clear" w:pos="8306"/>
      </w:tabs>
      <w:overflowPunct w:val="0"/>
      <w:autoSpaceDE w:val="0"/>
      <w:autoSpaceDN w:val="0"/>
      <w:adjustRightInd w:val="0"/>
      <w:snapToGrid/>
      <w:textAlignment w:val="baseline"/>
    </w:pPr>
    <w:rPr>
      <w:rFonts w:ascii="Arial" w:eastAsia="Times New Roman" w:hAnsi="Arial" w:cs="Arial"/>
      <w:b/>
      <w:bCs/>
      <w:i/>
      <w:iCs/>
      <w:noProof/>
      <w:kern w:val="0"/>
    </w:rPr>
  </w:style>
  <w:style w:type="character" w:customStyle="1" w:styleId="a5">
    <w:name w:val="页脚 字符"/>
    <w:basedOn w:val="a0"/>
    <w:link w:val="a3"/>
    <w:rsid w:val="00603681"/>
    <w:rPr>
      <w:rFonts w:ascii="Arial" w:eastAsia="Times New Roman" w:hAnsi="Arial" w:cs="Arial"/>
      <w:b/>
      <w:bCs/>
      <w:i/>
      <w:iCs/>
      <w:noProof/>
      <w:kern w:val="0"/>
      <w:sz w:val="18"/>
      <w:szCs w:val="18"/>
    </w:rPr>
  </w:style>
  <w:style w:type="character" w:styleId="a6">
    <w:name w:val="page number"/>
    <w:rsid w:val="00603681"/>
  </w:style>
  <w:style w:type="paragraph" w:customStyle="1" w:styleId="CRCoverPage">
    <w:name w:val="CR Cover Page"/>
    <w:link w:val="CRCoverPageZchn"/>
    <w:rsid w:val="00603681"/>
    <w:pPr>
      <w:spacing w:after="120"/>
    </w:pPr>
    <w:rPr>
      <w:rFonts w:ascii="Arial" w:eastAsia="等线" w:hAnsi="Arial" w:cs="Times New Roman"/>
      <w:kern w:val="0"/>
      <w:sz w:val="20"/>
      <w:szCs w:val="20"/>
      <w:lang w:val="en-GB" w:eastAsia="en-US"/>
    </w:rPr>
  </w:style>
  <w:style w:type="character" w:customStyle="1" w:styleId="CRCoverPageZchn">
    <w:name w:val="CR Cover Page Zchn"/>
    <w:link w:val="CRCoverPage"/>
    <w:locked/>
    <w:rsid w:val="00603681"/>
    <w:rPr>
      <w:rFonts w:ascii="Arial" w:eastAsia="等线" w:hAnsi="Arial" w:cs="Times New Roman"/>
      <w:kern w:val="0"/>
      <w:sz w:val="20"/>
      <w:szCs w:val="20"/>
      <w:lang w:val="en-GB" w:eastAsia="en-US"/>
    </w:rPr>
  </w:style>
  <w:style w:type="paragraph" w:styleId="a7">
    <w:name w:val="List Paragraph"/>
    <w:aliases w:val="- Bullets,?? ??,?????,????,Lista1,列出段落1,中等深浅网格 1 - 着色 21,列表段落,リスト段落,¥¡¡¡¡ì¬º¥¹¥È¶ÎÂä,ÁÐ³ö¶ÎÂä,列表段落1,—ño’i—Ž,¥ê¥¹¥È¶ÎÂä,1st level - Bullet List Paragraph,Lettre d'introduction,Paragrafo elenco,Normal bullet 2,Bullet list,목록단락,목록 단락,列表段落11,列,P,列出段落2"/>
    <w:basedOn w:val="a"/>
    <w:link w:val="a8"/>
    <w:uiPriority w:val="99"/>
    <w:qFormat/>
    <w:rsid w:val="00603681"/>
    <w:pPr>
      <w:overflowPunct w:val="0"/>
      <w:autoSpaceDE w:val="0"/>
      <w:autoSpaceDN w:val="0"/>
      <w:adjustRightInd w:val="0"/>
      <w:spacing w:after="120" w:line="240" w:lineRule="auto"/>
      <w:ind w:left="720"/>
      <w:contextualSpacing/>
      <w:jc w:val="both"/>
      <w:textAlignment w:val="baseline"/>
    </w:pPr>
    <w:rPr>
      <w:rFonts w:ascii="Arial" w:eastAsia="Times New Roman" w:hAnsi="Arial"/>
      <w:lang w:eastAsia="zh-CN"/>
    </w:rPr>
  </w:style>
  <w:style w:type="paragraph" w:styleId="a4">
    <w:name w:val="header"/>
    <w:basedOn w:val="a"/>
    <w:link w:val="a9"/>
    <w:uiPriority w:val="99"/>
    <w:unhideWhenUsed/>
    <w:rsid w:val="00603681"/>
    <w:pPr>
      <w:widowControl w:val="0"/>
      <w:pBdr>
        <w:bottom w:val="single" w:sz="6" w:space="1" w:color="auto"/>
      </w:pBdr>
      <w:tabs>
        <w:tab w:val="center" w:pos="4153"/>
        <w:tab w:val="right" w:pos="8306"/>
      </w:tabs>
      <w:snapToGrid w:val="0"/>
      <w:spacing w:after="0" w:line="240" w:lineRule="auto"/>
      <w:jc w:val="center"/>
    </w:pPr>
    <w:rPr>
      <w:rFonts w:asciiTheme="minorHAnsi" w:hAnsiTheme="minorHAnsi" w:cstheme="minorBidi"/>
      <w:kern w:val="2"/>
      <w:sz w:val="18"/>
      <w:szCs w:val="18"/>
      <w:lang w:val="en-US" w:eastAsia="zh-CN"/>
    </w:rPr>
  </w:style>
  <w:style w:type="character" w:customStyle="1" w:styleId="a9">
    <w:name w:val="页眉 字符"/>
    <w:basedOn w:val="a0"/>
    <w:link w:val="a4"/>
    <w:uiPriority w:val="99"/>
    <w:rsid w:val="00603681"/>
    <w:rPr>
      <w:sz w:val="18"/>
      <w:szCs w:val="18"/>
    </w:rPr>
  </w:style>
  <w:style w:type="character" w:customStyle="1" w:styleId="a8">
    <w:name w:val="列出段落 字符"/>
    <w:aliases w:val="- Bullets 字符,?? ?? 字符,????? 字符,???? 字符,Lista1 字符,列出段落1 字符,中等深浅网格 1 - 着色 21 字符,列表段落 字符,リスト段落 字符,¥¡¡¡¡ì¬º¥¹¥È¶ÎÂä 字符,ÁÐ³ö¶ÎÂä 字符,列表段落1 字符,—ño’i—Ž 字符,¥ê¥¹¥È¶ÎÂä 字符,1st level - Bullet List Paragraph 字符,Lettre d'introduction 字符,Paragrafo elenco 字符"/>
    <w:link w:val="a7"/>
    <w:uiPriority w:val="99"/>
    <w:qFormat/>
    <w:rsid w:val="00AC5728"/>
    <w:rPr>
      <w:rFonts w:ascii="Arial" w:eastAsia="Times New Roman" w:hAnsi="Arial" w:cs="Times New Roman"/>
      <w:kern w:val="0"/>
      <w:sz w:val="20"/>
      <w:szCs w:val="20"/>
      <w:lang w:val="en-GB"/>
    </w:rPr>
  </w:style>
  <w:style w:type="character" w:styleId="aa">
    <w:name w:val="annotation reference"/>
    <w:basedOn w:val="a0"/>
    <w:uiPriority w:val="99"/>
    <w:semiHidden/>
    <w:unhideWhenUsed/>
    <w:rsid w:val="004666DF"/>
    <w:rPr>
      <w:sz w:val="21"/>
      <w:szCs w:val="21"/>
    </w:rPr>
  </w:style>
  <w:style w:type="paragraph" w:styleId="ab">
    <w:name w:val="annotation text"/>
    <w:basedOn w:val="a"/>
    <w:link w:val="ac"/>
    <w:uiPriority w:val="99"/>
    <w:semiHidden/>
    <w:unhideWhenUsed/>
    <w:rsid w:val="004666DF"/>
    <w:pPr>
      <w:widowControl w:val="0"/>
      <w:spacing w:after="0" w:line="240" w:lineRule="auto"/>
    </w:pPr>
    <w:rPr>
      <w:rFonts w:asciiTheme="minorHAnsi" w:hAnsiTheme="minorHAnsi" w:cstheme="minorBidi"/>
      <w:kern w:val="2"/>
      <w:sz w:val="21"/>
      <w:szCs w:val="22"/>
      <w:lang w:val="en-US" w:eastAsia="zh-CN"/>
    </w:rPr>
  </w:style>
  <w:style w:type="character" w:customStyle="1" w:styleId="ac">
    <w:name w:val="批注文字 字符"/>
    <w:basedOn w:val="a0"/>
    <w:link w:val="ab"/>
    <w:uiPriority w:val="99"/>
    <w:semiHidden/>
    <w:rsid w:val="004666DF"/>
  </w:style>
  <w:style w:type="paragraph" w:styleId="ad">
    <w:name w:val="annotation subject"/>
    <w:basedOn w:val="ab"/>
    <w:next w:val="ab"/>
    <w:link w:val="ae"/>
    <w:uiPriority w:val="99"/>
    <w:semiHidden/>
    <w:unhideWhenUsed/>
    <w:rsid w:val="004666DF"/>
    <w:rPr>
      <w:b/>
      <w:bCs/>
    </w:rPr>
  </w:style>
  <w:style w:type="character" w:customStyle="1" w:styleId="ae">
    <w:name w:val="批注主题 字符"/>
    <w:basedOn w:val="ac"/>
    <w:link w:val="ad"/>
    <w:uiPriority w:val="99"/>
    <w:semiHidden/>
    <w:rsid w:val="004666DF"/>
    <w:rPr>
      <w:b/>
      <w:bCs/>
    </w:rPr>
  </w:style>
  <w:style w:type="paragraph" w:styleId="af">
    <w:name w:val="Balloon Text"/>
    <w:basedOn w:val="a"/>
    <w:link w:val="af0"/>
    <w:uiPriority w:val="99"/>
    <w:semiHidden/>
    <w:unhideWhenUsed/>
    <w:rsid w:val="004666DF"/>
    <w:pPr>
      <w:widowControl w:val="0"/>
      <w:spacing w:after="0" w:line="240" w:lineRule="auto"/>
      <w:jc w:val="both"/>
    </w:pPr>
    <w:rPr>
      <w:rFonts w:asciiTheme="minorHAnsi" w:hAnsiTheme="minorHAnsi" w:cstheme="minorBidi"/>
      <w:kern w:val="2"/>
      <w:sz w:val="18"/>
      <w:szCs w:val="18"/>
      <w:lang w:val="en-US" w:eastAsia="zh-CN"/>
    </w:rPr>
  </w:style>
  <w:style w:type="character" w:customStyle="1" w:styleId="af0">
    <w:name w:val="批注框文本 字符"/>
    <w:basedOn w:val="a0"/>
    <w:link w:val="af"/>
    <w:uiPriority w:val="99"/>
    <w:semiHidden/>
    <w:rsid w:val="004666DF"/>
    <w:rPr>
      <w:sz w:val="18"/>
      <w:szCs w:val="18"/>
    </w:rPr>
  </w:style>
  <w:style w:type="paragraph" w:styleId="af1">
    <w:name w:val="Body Text"/>
    <w:basedOn w:val="a"/>
    <w:link w:val="af2"/>
    <w:qFormat/>
    <w:rsid w:val="004B4DAD"/>
    <w:pPr>
      <w:spacing w:after="120" w:line="240" w:lineRule="auto"/>
      <w:jc w:val="both"/>
    </w:pPr>
    <w:rPr>
      <w:rFonts w:ascii="CG Times (WN)" w:eastAsia="MS Mincho" w:hAnsi="CG Times (WN)"/>
      <w:szCs w:val="24"/>
      <w:lang w:val="en-US"/>
    </w:rPr>
  </w:style>
  <w:style w:type="character" w:customStyle="1" w:styleId="af2">
    <w:name w:val="正文文本 字符"/>
    <w:basedOn w:val="a0"/>
    <w:link w:val="af1"/>
    <w:qFormat/>
    <w:rsid w:val="004B4DAD"/>
    <w:rPr>
      <w:rFonts w:ascii="CG Times (WN)" w:eastAsia="MS Mincho" w:hAnsi="CG Times (WN)" w:cs="Times New Roman"/>
      <w:kern w:val="0"/>
      <w:sz w:val="20"/>
      <w:szCs w:val="24"/>
      <w:lang w:eastAsia="en-US"/>
    </w:rPr>
  </w:style>
  <w:style w:type="character" w:styleId="af3">
    <w:name w:val="Hyperlink"/>
    <w:uiPriority w:val="99"/>
    <w:rsid w:val="00953CEB"/>
    <w:rPr>
      <w:color w:val="0000FF"/>
      <w:u w:val="single"/>
      <w:lang w:val="en-GB"/>
    </w:rPr>
  </w:style>
  <w:style w:type="paragraph" w:customStyle="1" w:styleId="B1">
    <w:name w:val="B1"/>
    <w:basedOn w:val="af4"/>
    <w:link w:val="B1Char1"/>
    <w:qFormat/>
    <w:rsid w:val="00953CEB"/>
    <w:pPr>
      <w:widowControl/>
      <w:overflowPunct w:val="0"/>
      <w:autoSpaceDE w:val="0"/>
      <w:autoSpaceDN w:val="0"/>
      <w:adjustRightInd w:val="0"/>
      <w:spacing w:after="180"/>
      <w:ind w:left="568" w:firstLineChars="0" w:hanging="284"/>
      <w:contextualSpacing w:val="0"/>
      <w:jc w:val="left"/>
      <w:textAlignment w:val="baseline"/>
    </w:pPr>
    <w:rPr>
      <w:rFonts w:ascii="Arial" w:eastAsia="Times New Roman" w:hAnsi="Arial" w:cs="Times New Roman"/>
      <w:kern w:val="0"/>
      <w:sz w:val="20"/>
      <w:szCs w:val="20"/>
      <w:lang w:val="en-GB" w:eastAsia="en-US"/>
    </w:rPr>
  </w:style>
  <w:style w:type="paragraph" w:customStyle="1" w:styleId="B2">
    <w:name w:val="B2"/>
    <w:basedOn w:val="21"/>
    <w:link w:val="B2Char"/>
    <w:qFormat/>
    <w:rsid w:val="00953CEB"/>
  </w:style>
  <w:style w:type="paragraph" w:customStyle="1" w:styleId="B3">
    <w:name w:val="B3"/>
    <w:basedOn w:val="31"/>
    <w:rsid w:val="00953CEB"/>
    <w:pPr>
      <w:widowControl/>
      <w:overflowPunct w:val="0"/>
      <w:autoSpaceDE w:val="0"/>
      <w:autoSpaceDN w:val="0"/>
      <w:adjustRightInd w:val="0"/>
      <w:spacing w:after="180"/>
      <w:ind w:leftChars="0" w:left="1135" w:firstLineChars="0" w:hanging="284"/>
      <w:contextualSpacing w:val="0"/>
      <w:jc w:val="left"/>
      <w:textAlignment w:val="baseline"/>
    </w:pPr>
    <w:rPr>
      <w:rFonts w:ascii="Arial" w:eastAsia="Times New Roman" w:hAnsi="Arial" w:cs="Times New Roman"/>
      <w:kern w:val="0"/>
      <w:sz w:val="20"/>
      <w:szCs w:val="20"/>
      <w:lang w:val="en-GB" w:eastAsia="en-US"/>
    </w:rPr>
  </w:style>
  <w:style w:type="table" w:styleId="af5">
    <w:name w:val="Table Grid"/>
    <w:aliases w:val="TableGrid"/>
    <w:basedOn w:val="a1"/>
    <w:uiPriority w:val="39"/>
    <w:qFormat/>
    <w:rsid w:val="00953CEB"/>
    <w:rPr>
      <w:rFonts w:ascii="CG Times (W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basedOn w:val="a0"/>
    <w:link w:val="B1"/>
    <w:qFormat/>
    <w:locked/>
    <w:rsid w:val="00953CEB"/>
    <w:rPr>
      <w:rFonts w:ascii="Arial" w:eastAsia="Times New Roman" w:hAnsi="Arial" w:cs="Times New Roman"/>
      <w:kern w:val="0"/>
      <w:sz w:val="20"/>
      <w:szCs w:val="20"/>
      <w:lang w:val="en-GB" w:eastAsia="en-US"/>
    </w:rPr>
  </w:style>
  <w:style w:type="character" w:customStyle="1" w:styleId="B2Char">
    <w:name w:val="B2 Char"/>
    <w:link w:val="B2"/>
    <w:qFormat/>
    <w:locked/>
    <w:rsid w:val="00953CEB"/>
  </w:style>
  <w:style w:type="paragraph" w:customStyle="1" w:styleId="NO">
    <w:name w:val="NO"/>
    <w:basedOn w:val="a"/>
    <w:link w:val="NOChar"/>
    <w:qFormat/>
    <w:rsid w:val="00953CEB"/>
    <w:pPr>
      <w:keepLines/>
      <w:spacing w:after="0" w:line="240" w:lineRule="auto"/>
      <w:ind w:left="1135" w:hanging="851"/>
    </w:pPr>
    <w:rPr>
      <w:rFonts w:ascii="CG Times (WN)" w:eastAsia="Times New Roman" w:hAnsi="CG Times (WN)"/>
      <w:szCs w:val="24"/>
      <w:lang w:val="en-US"/>
    </w:rPr>
  </w:style>
  <w:style w:type="paragraph" w:styleId="af4">
    <w:name w:val="List"/>
    <w:basedOn w:val="a"/>
    <w:uiPriority w:val="99"/>
    <w:semiHidden/>
    <w:unhideWhenUsed/>
    <w:rsid w:val="00953CEB"/>
    <w:pPr>
      <w:widowControl w:val="0"/>
      <w:spacing w:after="0" w:line="240" w:lineRule="auto"/>
      <w:ind w:left="200" w:hangingChars="200" w:hanging="200"/>
      <w:contextualSpacing/>
      <w:jc w:val="both"/>
    </w:pPr>
    <w:rPr>
      <w:rFonts w:asciiTheme="minorHAnsi" w:hAnsiTheme="minorHAnsi" w:cstheme="minorBidi"/>
      <w:kern w:val="2"/>
      <w:sz w:val="21"/>
      <w:szCs w:val="22"/>
      <w:lang w:val="en-US" w:eastAsia="zh-CN"/>
    </w:rPr>
  </w:style>
  <w:style w:type="paragraph" w:styleId="21">
    <w:name w:val="List 2"/>
    <w:basedOn w:val="a"/>
    <w:uiPriority w:val="99"/>
    <w:semiHidden/>
    <w:unhideWhenUsed/>
    <w:rsid w:val="00953CEB"/>
    <w:pPr>
      <w:widowControl w:val="0"/>
      <w:spacing w:after="0" w:line="240" w:lineRule="auto"/>
      <w:ind w:leftChars="200" w:left="100" w:hangingChars="200" w:hanging="200"/>
      <w:contextualSpacing/>
      <w:jc w:val="both"/>
    </w:pPr>
    <w:rPr>
      <w:rFonts w:asciiTheme="minorHAnsi" w:hAnsiTheme="minorHAnsi" w:cstheme="minorBidi"/>
      <w:kern w:val="2"/>
      <w:sz w:val="21"/>
      <w:szCs w:val="22"/>
      <w:lang w:val="en-US" w:eastAsia="zh-CN"/>
    </w:rPr>
  </w:style>
  <w:style w:type="paragraph" w:styleId="31">
    <w:name w:val="List 3"/>
    <w:basedOn w:val="a"/>
    <w:uiPriority w:val="99"/>
    <w:semiHidden/>
    <w:unhideWhenUsed/>
    <w:rsid w:val="00953CEB"/>
    <w:pPr>
      <w:widowControl w:val="0"/>
      <w:spacing w:after="0" w:line="240" w:lineRule="auto"/>
      <w:ind w:leftChars="400" w:left="100" w:hangingChars="200" w:hanging="200"/>
      <w:contextualSpacing/>
      <w:jc w:val="both"/>
    </w:pPr>
    <w:rPr>
      <w:rFonts w:asciiTheme="minorHAnsi" w:hAnsiTheme="minorHAnsi" w:cstheme="minorBidi"/>
      <w:kern w:val="2"/>
      <w:sz w:val="21"/>
      <w:szCs w:val="22"/>
      <w:lang w:val="en-US" w:eastAsia="zh-CN"/>
    </w:rPr>
  </w:style>
  <w:style w:type="paragraph" w:customStyle="1" w:styleId="3GPPText">
    <w:name w:val="3GPP Text"/>
    <w:basedOn w:val="a"/>
    <w:link w:val="3GPPTextChar"/>
    <w:qFormat/>
    <w:rsid w:val="009A34E4"/>
    <w:pPr>
      <w:overflowPunct w:val="0"/>
      <w:autoSpaceDE w:val="0"/>
      <w:autoSpaceDN w:val="0"/>
      <w:adjustRightInd w:val="0"/>
      <w:spacing w:before="120" w:after="120" w:line="240" w:lineRule="auto"/>
      <w:jc w:val="both"/>
      <w:textAlignment w:val="baseline"/>
    </w:pPr>
    <w:rPr>
      <w:rFonts w:eastAsia="宋体"/>
      <w:sz w:val="22"/>
      <w:lang w:val="en-US"/>
    </w:rPr>
  </w:style>
  <w:style w:type="character" w:customStyle="1" w:styleId="3GPPTextChar">
    <w:name w:val="3GPP Text Char"/>
    <w:link w:val="3GPPText"/>
    <w:qFormat/>
    <w:rsid w:val="009A34E4"/>
    <w:rPr>
      <w:rFonts w:ascii="Times New Roman" w:eastAsia="宋体" w:hAnsi="Times New Roman" w:cs="Times New Roman"/>
      <w:kern w:val="0"/>
      <w:sz w:val="22"/>
      <w:szCs w:val="20"/>
      <w:lang w:eastAsia="en-US"/>
    </w:rPr>
  </w:style>
  <w:style w:type="paragraph" w:customStyle="1" w:styleId="TH">
    <w:name w:val="TH"/>
    <w:basedOn w:val="a"/>
    <w:link w:val="THChar"/>
    <w:qFormat/>
    <w:rsid w:val="001411B1"/>
    <w:pPr>
      <w:keepNext/>
      <w:keepLines/>
      <w:widowControl w:val="0"/>
      <w:wordWrap w:val="0"/>
      <w:autoSpaceDE w:val="0"/>
      <w:autoSpaceDN w:val="0"/>
      <w:spacing w:before="60" w:after="0" w:line="240" w:lineRule="auto"/>
      <w:jc w:val="center"/>
    </w:pPr>
    <w:rPr>
      <w:rFonts w:ascii="Arial" w:eastAsia="MS Mincho" w:hAnsi="Arial"/>
      <w:b/>
      <w:lang w:val="en-US" w:eastAsia="ko-KR"/>
    </w:rPr>
  </w:style>
  <w:style w:type="character" w:customStyle="1" w:styleId="THChar">
    <w:name w:val="TH Char"/>
    <w:link w:val="TH"/>
    <w:qFormat/>
    <w:rsid w:val="001411B1"/>
    <w:rPr>
      <w:rFonts w:ascii="Arial" w:eastAsia="MS Mincho" w:hAnsi="Arial" w:cs="Times New Roman"/>
      <w:b/>
      <w:kern w:val="0"/>
      <w:sz w:val="20"/>
      <w:szCs w:val="20"/>
      <w:lang w:eastAsia="ko-KR"/>
    </w:rPr>
  </w:style>
  <w:style w:type="paragraph" w:customStyle="1" w:styleId="Doc-text2">
    <w:name w:val="Doc-text2"/>
    <w:basedOn w:val="a"/>
    <w:link w:val="Doc-text2Char"/>
    <w:qFormat/>
    <w:rsid w:val="00E45654"/>
    <w:pPr>
      <w:tabs>
        <w:tab w:val="left" w:pos="1622"/>
      </w:tabs>
      <w:spacing w:after="0" w:line="240" w:lineRule="auto"/>
      <w:ind w:left="1622" w:hanging="363"/>
    </w:pPr>
    <w:rPr>
      <w:rFonts w:ascii="Arial" w:eastAsia="MS Mincho" w:hAnsi="Arial"/>
      <w:szCs w:val="24"/>
      <w:lang w:eastAsia="en-GB"/>
    </w:rPr>
  </w:style>
  <w:style w:type="character" w:customStyle="1" w:styleId="Doc-text2Char">
    <w:name w:val="Doc-text2 Char"/>
    <w:link w:val="Doc-text2"/>
    <w:qFormat/>
    <w:rsid w:val="00E45654"/>
    <w:rPr>
      <w:rFonts w:ascii="Arial" w:eastAsia="MS Mincho" w:hAnsi="Arial" w:cs="Times New Roman"/>
      <w:kern w:val="0"/>
      <w:sz w:val="20"/>
      <w:szCs w:val="24"/>
      <w:lang w:val="en-GB" w:eastAsia="en-GB"/>
    </w:rPr>
  </w:style>
  <w:style w:type="character" w:customStyle="1" w:styleId="B10">
    <w:name w:val="B1 (文字)"/>
    <w:qFormat/>
    <w:rsid w:val="00235EB6"/>
    <w:rPr>
      <w:lang w:eastAsia="en-US"/>
    </w:rPr>
  </w:style>
  <w:style w:type="paragraph" w:customStyle="1" w:styleId="bullet1">
    <w:name w:val="bullet1"/>
    <w:basedOn w:val="a"/>
    <w:rsid w:val="00154B1C"/>
    <w:pPr>
      <w:numPr>
        <w:numId w:val="2"/>
      </w:numPr>
      <w:overflowPunct w:val="0"/>
      <w:autoSpaceDE w:val="0"/>
      <w:autoSpaceDN w:val="0"/>
      <w:adjustRightInd w:val="0"/>
      <w:spacing w:after="120" w:line="240" w:lineRule="auto"/>
      <w:jc w:val="both"/>
      <w:textAlignment w:val="baseline"/>
    </w:pPr>
    <w:rPr>
      <w:rFonts w:ascii="Arial" w:eastAsia="宋体" w:hAnsi="Arial"/>
      <w:lang w:val="en-US" w:eastAsia="zh-CN"/>
    </w:rPr>
  </w:style>
  <w:style w:type="paragraph" w:customStyle="1" w:styleId="bullet2">
    <w:name w:val="bullet2"/>
    <w:basedOn w:val="a"/>
    <w:rsid w:val="00154B1C"/>
    <w:pPr>
      <w:numPr>
        <w:ilvl w:val="1"/>
        <w:numId w:val="2"/>
      </w:numPr>
      <w:overflowPunct w:val="0"/>
      <w:autoSpaceDE w:val="0"/>
      <w:autoSpaceDN w:val="0"/>
      <w:adjustRightInd w:val="0"/>
      <w:spacing w:after="120" w:line="240" w:lineRule="auto"/>
      <w:jc w:val="both"/>
      <w:textAlignment w:val="baseline"/>
    </w:pPr>
    <w:rPr>
      <w:rFonts w:ascii="Arial" w:eastAsia="宋体" w:hAnsi="Arial"/>
      <w:lang w:val="en-US" w:eastAsia="zh-CN"/>
    </w:rPr>
  </w:style>
  <w:style w:type="paragraph" w:customStyle="1" w:styleId="bullet3">
    <w:name w:val="bullet3"/>
    <w:basedOn w:val="a"/>
    <w:rsid w:val="00154B1C"/>
    <w:pPr>
      <w:numPr>
        <w:ilvl w:val="2"/>
        <w:numId w:val="2"/>
      </w:numPr>
      <w:overflowPunct w:val="0"/>
      <w:autoSpaceDE w:val="0"/>
      <w:autoSpaceDN w:val="0"/>
      <w:adjustRightInd w:val="0"/>
      <w:spacing w:after="120" w:line="240" w:lineRule="auto"/>
      <w:jc w:val="both"/>
      <w:textAlignment w:val="baseline"/>
    </w:pPr>
    <w:rPr>
      <w:rFonts w:ascii="Arial" w:eastAsia="宋体" w:hAnsi="Arial"/>
      <w:lang w:val="en-US" w:eastAsia="zh-CN"/>
    </w:rPr>
  </w:style>
  <w:style w:type="paragraph" w:customStyle="1" w:styleId="bullet4">
    <w:name w:val="bullet4"/>
    <w:basedOn w:val="a"/>
    <w:rsid w:val="00154B1C"/>
    <w:pPr>
      <w:numPr>
        <w:ilvl w:val="3"/>
        <w:numId w:val="2"/>
      </w:numPr>
      <w:overflowPunct w:val="0"/>
      <w:autoSpaceDE w:val="0"/>
      <w:autoSpaceDN w:val="0"/>
      <w:adjustRightInd w:val="0"/>
      <w:spacing w:after="120" w:line="240" w:lineRule="auto"/>
      <w:jc w:val="both"/>
      <w:textAlignment w:val="baseline"/>
    </w:pPr>
    <w:rPr>
      <w:rFonts w:ascii="Arial" w:eastAsia="宋体" w:hAnsi="Arial"/>
      <w:lang w:val="en-US" w:eastAsia="zh-CN"/>
    </w:rPr>
  </w:style>
  <w:style w:type="paragraph" w:customStyle="1" w:styleId="Proposal">
    <w:name w:val="Proposal"/>
    <w:basedOn w:val="af1"/>
    <w:qFormat/>
    <w:rsid w:val="009E14EB"/>
    <w:pPr>
      <w:numPr>
        <w:numId w:val="3"/>
      </w:numPr>
      <w:tabs>
        <w:tab w:val="left" w:pos="1701"/>
      </w:tabs>
      <w:overflowPunct w:val="0"/>
      <w:autoSpaceDE w:val="0"/>
      <w:autoSpaceDN w:val="0"/>
      <w:adjustRightInd w:val="0"/>
      <w:spacing w:line="259" w:lineRule="auto"/>
      <w:ind w:left="1701" w:hanging="1701"/>
      <w:textAlignment w:val="baseline"/>
    </w:pPr>
    <w:rPr>
      <w:rFonts w:ascii="Arial" w:eastAsiaTheme="minorEastAsia" w:hAnsi="Arial"/>
      <w:b/>
      <w:bCs/>
      <w:szCs w:val="20"/>
      <w:lang w:val="en-GB" w:eastAsia="zh-CN"/>
    </w:rPr>
  </w:style>
  <w:style w:type="character" w:customStyle="1" w:styleId="Char">
    <w:name w:val="列出段落 Char"/>
    <w:uiPriority w:val="34"/>
    <w:qFormat/>
    <w:locked/>
    <w:rsid w:val="002D7893"/>
    <w:rPr>
      <w:lang w:val="en-GB" w:eastAsia="en-US"/>
    </w:rPr>
  </w:style>
  <w:style w:type="paragraph" w:customStyle="1" w:styleId="TAN">
    <w:name w:val="TAN"/>
    <w:basedOn w:val="a"/>
    <w:link w:val="TANChar"/>
    <w:qFormat/>
    <w:rsid w:val="00051E2C"/>
    <w:pPr>
      <w:keepNext/>
      <w:keepLines/>
      <w:spacing w:after="0" w:line="240" w:lineRule="auto"/>
      <w:ind w:left="851" w:hanging="851"/>
    </w:pPr>
    <w:rPr>
      <w:rFonts w:ascii="Arial" w:eastAsia="宋体" w:hAnsi="Arial"/>
      <w:sz w:val="18"/>
    </w:rPr>
  </w:style>
  <w:style w:type="character" w:customStyle="1" w:styleId="TANChar">
    <w:name w:val="TAN Char"/>
    <w:link w:val="TAN"/>
    <w:qFormat/>
    <w:locked/>
    <w:rsid w:val="00051E2C"/>
    <w:rPr>
      <w:rFonts w:ascii="Arial" w:eastAsia="宋体" w:hAnsi="Arial" w:cs="Times New Roman"/>
      <w:kern w:val="0"/>
      <w:sz w:val="18"/>
      <w:szCs w:val="20"/>
      <w:lang w:val="en-GB" w:eastAsia="en-US"/>
    </w:rPr>
  </w:style>
  <w:style w:type="paragraph" w:styleId="af6">
    <w:name w:val="Normal (Web)"/>
    <w:basedOn w:val="a"/>
    <w:uiPriority w:val="99"/>
    <w:semiHidden/>
    <w:unhideWhenUsed/>
    <w:rsid w:val="00CA00C0"/>
    <w:pPr>
      <w:spacing w:before="100" w:beforeAutospacing="1" w:after="100" w:afterAutospacing="1"/>
    </w:pPr>
    <w:rPr>
      <w:rFonts w:ascii="宋体" w:eastAsia="宋体" w:hAnsi="宋体" w:cs="宋体"/>
      <w:sz w:val="24"/>
      <w:szCs w:val="24"/>
    </w:rPr>
  </w:style>
  <w:style w:type="character" w:customStyle="1" w:styleId="tran">
    <w:name w:val="tran"/>
    <w:basedOn w:val="a0"/>
    <w:rsid w:val="00875899"/>
  </w:style>
  <w:style w:type="character" w:customStyle="1" w:styleId="apple-converted-space">
    <w:name w:val="apple-converted-space"/>
    <w:basedOn w:val="a0"/>
    <w:rsid w:val="00875899"/>
  </w:style>
  <w:style w:type="paragraph" w:customStyle="1" w:styleId="maintext">
    <w:name w:val="main text"/>
    <w:basedOn w:val="a"/>
    <w:link w:val="maintextChar"/>
    <w:qFormat/>
    <w:rsid w:val="0039259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392593"/>
    <w:rPr>
      <w:rFonts w:ascii="Times New Roman" w:eastAsia="Malgun Gothic" w:hAnsi="Times New Roman" w:cs="Times New Roman"/>
      <w:kern w:val="0"/>
      <w:sz w:val="20"/>
      <w:szCs w:val="20"/>
      <w:lang w:val="en-GB" w:eastAsia="ko-KR"/>
    </w:rPr>
  </w:style>
  <w:style w:type="paragraph" w:styleId="af7">
    <w:name w:val="caption"/>
    <w:aliases w:val="cap,cap Char,Caption Char,Caption Char1 Char,cap Char Char1,Caption Char Char1 Char,cap Char2,条目,cap1,cap2,cap11,Légende-figure,Légende-figure Char,Beschrifubg,Beschriftung Char,label,cap11 Char,cap11 Char Char Char,captions,Caption Char2"/>
    <w:basedOn w:val="a"/>
    <w:next w:val="a"/>
    <w:link w:val="af8"/>
    <w:unhideWhenUsed/>
    <w:qFormat/>
    <w:rsid w:val="006326A4"/>
    <w:pPr>
      <w:widowControl w:val="0"/>
      <w:wordWrap w:val="0"/>
      <w:autoSpaceDE w:val="0"/>
      <w:autoSpaceDN w:val="0"/>
      <w:spacing w:line="259" w:lineRule="auto"/>
      <w:jc w:val="both"/>
    </w:pPr>
    <w:rPr>
      <w:rFonts w:asciiTheme="minorHAnsi" w:hAnsiTheme="minorHAnsi" w:cstheme="minorBidi"/>
      <w:b/>
      <w:bCs/>
      <w:kern w:val="2"/>
      <w:lang w:val="en-US" w:eastAsia="ko-KR"/>
    </w:rPr>
  </w:style>
  <w:style w:type="character" w:customStyle="1" w:styleId="af8">
    <w:name w:val="题注 字符"/>
    <w:aliases w:val="cap 字符,cap Char 字符,Caption Char 字符,Caption Char1 Char 字符,cap Char Char1 字符,Caption Char Char1 Char 字符,cap Char2 字符,条目 字符,cap1 字符,cap2 字符,cap11 字符,Légende-figure 字符,Légende-figure Char 字符,Beschrifubg 字符,Beschriftung Char 字符,label 字符,cap11 Char 字符"/>
    <w:link w:val="af7"/>
    <w:rsid w:val="006326A4"/>
    <w:rPr>
      <w:b/>
      <w:bCs/>
      <w:sz w:val="20"/>
      <w:szCs w:val="20"/>
      <w:lang w:eastAsia="ko-KR"/>
    </w:rPr>
  </w:style>
  <w:style w:type="paragraph" w:customStyle="1" w:styleId="TF">
    <w:name w:val="TF"/>
    <w:basedOn w:val="TH"/>
    <w:link w:val="TFChar"/>
    <w:qFormat/>
    <w:rsid w:val="00F92F88"/>
    <w:pPr>
      <w:keepNext w:val="0"/>
      <w:widowControl/>
      <w:wordWrap/>
      <w:autoSpaceDE/>
      <w:autoSpaceDN/>
      <w:spacing w:before="0" w:after="240"/>
    </w:pPr>
    <w:rPr>
      <w:rFonts w:eastAsiaTheme="minorEastAsia"/>
      <w:lang w:val="en-GB" w:eastAsia="en-US"/>
    </w:rPr>
  </w:style>
  <w:style w:type="paragraph" w:customStyle="1" w:styleId="3GPPAgreements">
    <w:name w:val="3GPP Agreements"/>
    <w:basedOn w:val="a"/>
    <w:link w:val="3GPPAgreementsChar"/>
    <w:qFormat/>
    <w:rsid w:val="000A6551"/>
    <w:pPr>
      <w:numPr>
        <w:numId w:val="4"/>
      </w:numPr>
      <w:autoSpaceDE w:val="0"/>
      <w:autoSpaceDN w:val="0"/>
      <w:adjustRightInd w:val="0"/>
      <w:snapToGrid w:val="0"/>
      <w:spacing w:after="120" w:line="240" w:lineRule="auto"/>
      <w:jc w:val="both"/>
    </w:pPr>
    <w:rPr>
      <w:rFonts w:eastAsia="宋体"/>
      <w:sz w:val="22"/>
      <w:szCs w:val="22"/>
      <w:lang w:val="en-US"/>
    </w:rPr>
  </w:style>
  <w:style w:type="character" w:customStyle="1" w:styleId="3GPPAgreementsChar">
    <w:name w:val="3GPP Agreements Char"/>
    <w:link w:val="3GPPAgreements"/>
    <w:qFormat/>
    <w:rsid w:val="000A6551"/>
    <w:rPr>
      <w:rFonts w:ascii="Times New Roman" w:eastAsia="宋体" w:hAnsi="Times New Roman" w:cs="Times New Roman"/>
      <w:kern w:val="0"/>
      <w:sz w:val="22"/>
      <w:lang w:eastAsia="en-US"/>
    </w:rPr>
  </w:style>
  <w:style w:type="character" w:customStyle="1" w:styleId="TFChar">
    <w:name w:val="TF Char"/>
    <w:link w:val="TF"/>
    <w:qFormat/>
    <w:rsid w:val="0064530E"/>
    <w:rPr>
      <w:rFonts w:ascii="Arial" w:hAnsi="Arial" w:cs="Times New Roman"/>
      <w:b/>
      <w:kern w:val="0"/>
      <w:sz w:val="20"/>
      <w:szCs w:val="20"/>
      <w:lang w:val="en-GB" w:eastAsia="en-US"/>
    </w:rPr>
  </w:style>
  <w:style w:type="paragraph" w:styleId="af9">
    <w:name w:val="Revision"/>
    <w:hidden/>
    <w:uiPriority w:val="99"/>
    <w:semiHidden/>
    <w:rsid w:val="001A1DC4"/>
  </w:style>
  <w:style w:type="paragraph" w:customStyle="1" w:styleId="EmailDiscussion2">
    <w:name w:val="EmailDiscussion2"/>
    <w:basedOn w:val="Doc-text2"/>
    <w:uiPriority w:val="99"/>
    <w:qFormat/>
    <w:rsid w:val="00A46E43"/>
    <w:rPr>
      <w:lang w:val="en-US"/>
    </w:rPr>
  </w:style>
  <w:style w:type="character" w:customStyle="1" w:styleId="B1Char">
    <w:name w:val="B1 Char"/>
    <w:qFormat/>
    <w:locked/>
    <w:rsid w:val="005051FC"/>
    <w:rPr>
      <w:lang w:val="zh-CN"/>
    </w:rPr>
  </w:style>
  <w:style w:type="paragraph" w:styleId="afa">
    <w:name w:val="Bibliography"/>
    <w:basedOn w:val="a"/>
    <w:next w:val="a"/>
    <w:uiPriority w:val="37"/>
    <w:unhideWhenUsed/>
    <w:rsid w:val="000C613B"/>
    <w:pPr>
      <w:spacing w:line="259" w:lineRule="auto"/>
    </w:pPr>
    <w:rPr>
      <w:rFonts w:asciiTheme="minorHAnsi" w:eastAsia="宋体" w:hAnsiTheme="minorHAnsi" w:cstheme="minorBidi"/>
      <w:sz w:val="22"/>
      <w:szCs w:val="22"/>
      <w:lang w:val="en-US"/>
    </w:rPr>
  </w:style>
  <w:style w:type="character" w:customStyle="1" w:styleId="NOChar">
    <w:name w:val="NO Char"/>
    <w:link w:val="NO"/>
    <w:qFormat/>
    <w:rsid w:val="000C613B"/>
    <w:rPr>
      <w:rFonts w:ascii="CG Times (WN)" w:eastAsia="Times New Roman" w:hAnsi="CG Times (WN)" w:cs="Times New Roman"/>
      <w:kern w:val="0"/>
      <w:sz w:val="20"/>
      <w:szCs w:val="24"/>
      <w:lang w:eastAsia="en-US"/>
    </w:rPr>
  </w:style>
  <w:style w:type="paragraph" w:styleId="22">
    <w:name w:val="Body Text Indent 2"/>
    <w:basedOn w:val="a"/>
    <w:link w:val="23"/>
    <w:uiPriority w:val="99"/>
    <w:semiHidden/>
    <w:unhideWhenUsed/>
    <w:rsid w:val="00B9621F"/>
    <w:pPr>
      <w:widowControl w:val="0"/>
      <w:spacing w:after="120" w:line="480" w:lineRule="auto"/>
      <w:ind w:leftChars="200" w:left="420"/>
      <w:jc w:val="both"/>
    </w:pPr>
    <w:rPr>
      <w:rFonts w:asciiTheme="minorHAnsi" w:hAnsiTheme="minorHAnsi" w:cstheme="minorBidi"/>
      <w:kern w:val="2"/>
      <w:sz w:val="21"/>
      <w:szCs w:val="22"/>
      <w:lang w:val="en-US" w:eastAsia="zh-CN"/>
    </w:rPr>
  </w:style>
  <w:style w:type="character" w:customStyle="1" w:styleId="23">
    <w:name w:val="正文文本缩进 2 字符"/>
    <w:basedOn w:val="a0"/>
    <w:link w:val="22"/>
    <w:uiPriority w:val="99"/>
    <w:semiHidden/>
    <w:rsid w:val="00B9621F"/>
  </w:style>
  <w:style w:type="paragraph" w:customStyle="1" w:styleId="EditorsNote">
    <w:name w:val="Editor's Note"/>
    <w:basedOn w:val="a"/>
    <w:link w:val="EditorsNoteChar"/>
    <w:qFormat/>
    <w:rsid w:val="001A3E03"/>
    <w:pPr>
      <w:keepLines/>
      <w:spacing w:after="180" w:line="240" w:lineRule="auto"/>
      <w:ind w:left="1135" w:hanging="851"/>
    </w:pPr>
    <w:rPr>
      <w:rFonts w:eastAsia="MS Mincho"/>
      <w:color w:val="FF0000"/>
      <w:lang w:eastAsia="ja-JP"/>
    </w:rPr>
  </w:style>
  <w:style w:type="character" w:customStyle="1" w:styleId="EditorsNoteChar">
    <w:name w:val="Editor's Note Char"/>
    <w:link w:val="EditorsNote"/>
    <w:qFormat/>
    <w:rsid w:val="001A3E03"/>
    <w:rPr>
      <w:rFonts w:ascii="Times New Roman" w:eastAsia="MS Mincho" w:hAnsi="Times New Roman" w:cs="Times New Roman"/>
      <w:color w:val="FF0000"/>
      <w:kern w:val="0"/>
      <w:sz w:val="20"/>
      <w:szCs w:val="20"/>
      <w:lang w:val="en-GB" w:eastAsia="ja-JP"/>
    </w:rPr>
  </w:style>
  <w:style w:type="character" w:customStyle="1" w:styleId="11">
    <w:name w:val="列出段落 字符1"/>
    <w:aliases w:val="- Bullets 字符1,?? ?? 字符1,????? 字符1,???? 字符1,Lista1 字符1,中等深浅网格 1 - 着色 21 字符1,¥¡¡¡¡ì¬º¥¹¥È¶ÎÂä 字符1,ÁÐ³ö¶ÎÂä 字符1,¥ê¥¹¥È¶ÎÂä 字符1,列表段落1 字符1,—ño’i—Ž 字符1,1st level - Bullet List Paragraph 字符1,Lettre d'introduction 字符1,Paragrafo elenco 字符1,列表段落11 字符"/>
    <w:uiPriority w:val="34"/>
    <w:qFormat/>
    <w:locked/>
    <w:rsid w:val="00503A07"/>
    <w:rPr>
      <w:rFonts w:ascii="Calibri" w:eastAsia="宋体" w:hAnsi="Calibri"/>
      <w:kern w:val="2"/>
      <w:sz w:val="21"/>
      <w:szCs w:val="22"/>
    </w:rPr>
  </w:style>
  <w:style w:type="paragraph" w:customStyle="1" w:styleId="TAL">
    <w:name w:val="TAL"/>
    <w:basedOn w:val="a"/>
    <w:link w:val="TALChar"/>
    <w:qFormat/>
    <w:rsid w:val="00875E7B"/>
    <w:pPr>
      <w:keepNext/>
      <w:keepLines/>
      <w:overflowPunct w:val="0"/>
      <w:autoSpaceDE w:val="0"/>
      <w:autoSpaceDN w:val="0"/>
      <w:adjustRightInd w:val="0"/>
      <w:spacing w:after="0" w:line="240" w:lineRule="auto"/>
      <w:textAlignment w:val="baseline"/>
    </w:pPr>
    <w:rPr>
      <w:rFonts w:ascii="Arial" w:hAnsi="Arial"/>
      <w:sz w:val="18"/>
      <w:lang w:eastAsia="en-GB"/>
    </w:rPr>
  </w:style>
  <w:style w:type="character" w:customStyle="1" w:styleId="TALChar">
    <w:name w:val="TAL Char"/>
    <w:link w:val="TAL"/>
    <w:qFormat/>
    <w:rsid w:val="00875E7B"/>
    <w:rPr>
      <w:rFonts w:ascii="Arial" w:hAnsi="Arial" w:cs="Times New Roman"/>
      <w:kern w:val="0"/>
      <w:sz w:val="18"/>
      <w:szCs w:val="20"/>
      <w:lang w:val="en-GB" w:eastAsia="en-GB"/>
    </w:rPr>
  </w:style>
  <w:style w:type="paragraph" w:customStyle="1" w:styleId="PL">
    <w:name w:val="PL"/>
    <w:qFormat/>
    <w:rsid w:val="000664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noProof/>
      <w:kern w:val="0"/>
      <w:sz w:val="16"/>
      <w:szCs w:val="20"/>
      <w:lang w:val="en-GB" w:eastAsia="en-US"/>
    </w:rPr>
  </w:style>
  <w:style w:type="paragraph" w:customStyle="1" w:styleId="Comments">
    <w:name w:val="Comments"/>
    <w:basedOn w:val="a"/>
    <w:link w:val="CommentsChar"/>
    <w:qFormat/>
    <w:rsid w:val="00571F6E"/>
    <w:pPr>
      <w:spacing w:before="40" w:after="0" w:line="240" w:lineRule="auto"/>
    </w:pPr>
    <w:rPr>
      <w:rFonts w:ascii="Arial" w:eastAsia="MS Mincho" w:hAnsi="Arial"/>
      <w:i/>
      <w:noProof/>
      <w:sz w:val="18"/>
      <w:szCs w:val="24"/>
      <w:lang w:eastAsia="en-GB"/>
    </w:rPr>
  </w:style>
  <w:style w:type="character" w:customStyle="1" w:styleId="CommentsChar">
    <w:name w:val="Comments Char"/>
    <w:link w:val="Comments"/>
    <w:qFormat/>
    <w:rsid w:val="00571F6E"/>
    <w:rPr>
      <w:rFonts w:ascii="Arial" w:eastAsia="MS Mincho" w:hAnsi="Arial" w:cs="Times New Roman"/>
      <w:i/>
      <w:noProof/>
      <w:kern w:val="0"/>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14390">
      <w:bodyDiv w:val="1"/>
      <w:marLeft w:val="0"/>
      <w:marRight w:val="0"/>
      <w:marTop w:val="0"/>
      <w:marBottom w:val="0"/>
      <w:divBdr>
        <w:top w:val="none" w:sz="0" w:space="0" w:color="auto"/>
        <w:left w:val="none" w:sz="0" w:space="0" w:color="auto"/>
        <w:bottom w:val="none" w:sz="0" w:space="0" w:color="auto"/>
        <w:right w:val="none" w:sz="0" w:space="0" w:color="auto"/>
      </w:divBdr>
    </w:div>
    <w:div w:id="136844493">
      <w:bodyDiv w:val="1"/>
      <w:marLeft w:val="0"/>
      <w:marRight w:val="0"/>
      <w:marTop w:val="0"/>
      <w:marBottom w:val="0"/>
      <w:divBdr>
        <w:top w:val="none" w:sz="0" w:space="0" w:color="auto"/>
        <w:left w:val="none" w:sz="0" w:space="0" w:color="auto"/>
        <w:bottom w:val="none" w:sz="0" w:space="0" w:color="auto"/>
        <w:right w:val="none" w:sz="0" w:space="0" w:color="auto"/>
      </w:divBdr>
    </w:div>
    <w:div w:id="248974189">
      <w:bodyDiv w:val="1"/>
      <w:marLeft w:val="0"/>
      <w:marRight w:val="0"/>
      <w:marTop w:val="0"/>
      <w:marBottom w:val="0"/>
      <w:divBdr>
        <w:top w:val="none" w:sz="0" w:space="0" w:color="auto"/>
        <w:left w:val="none" w:sz="0" w:space="0" w:color="auto"/>
        <w:bottom w:val="none" w:sz="0" w:space="0" w:color="auto"/>
        <w:right w:val="none" w:sz="0" w:space="0" w:color="auto"/>
      </w:divBdr>
    </w:div>
    <w:div w:id="254289060">
      <w:bodyDiv w:val="1"/>
      <w:marLeft w:val="0"/>
      <w:marRight w:val="0"/>
      <w:marTop w:val="0"/>
      <w:marBottom w:val="0"/>
      <w:divBdr>
        <w:top w:val="none" w:sz="0" w:space="0" w:color="auto"/>
        <w:left w:val="none" w:sz="0" w:space="0" w:color="auto"/>
        <w:bottom w:val="none" w:sz="0" w:space="0" w:color="auto"/>
        <w:right w:val="none" w:sz="0" w:space="0" w:color="auto"/>
      </w:divBdr>
    </w:div>
    <w:div w:id="276259511">
      <w:bodyDiv w:val="1"/>
      <w:marLeft w:val="0"/>
      <w:marRight w:val="0"/>
      <w:marTop w:val="0"/>
      <w:marBottom w:val="0"/>
      <w:divBdr>
        <w:top w:val="none" w:sz="0" w:space="0" w:color="auto"/>
        <w:left w:val="none" w:sz="0" w:space="0" w:color="auto"/>
        <w:bottom w:val="none" w:sz="0" w:space="0" w:color="auto"/>
        <w:right w:val="none" w:sz="0" w:space="0" w:color="auto"/>
      </w:divBdr>
    </w:div>
    <w:div w:id="318653960">
      <w:bodyDiv w:val="1"/>
      <w:marLeft w:val="0"/>
      <w:marRight w:val="0"/>
      <w:marTop w:val="0"/>
      <w:marBottom w:val="0"/>
      <w:divBdr>
        <w:top w:val="none" w:sz="0" w:space="0" w:color="auto"/>
        <w:left w:val="none" w:sz="0" w:space="0" w:color="auto"/>
        <w:bottom w:val="none" w:sz="0" w:space="0" w:color="auto"/>
        <w:right w:val="none" w:sz="0" w:space="0" w:color="auto"/>
      </w:divBdr>
    </w:div>
    <w:div w:id="412050251">
      <w:bodyDiv w:val="1"/>
      <w:marLeft w:val="0"/>
      <w:marRight w:val="0"/>
      <w:marTop w:val="0"/>
      <w:marBottom w:val="0"/>
      <w:divBdr>
        <w:top w:val="none" w:sz="0" w:space="0" w:color="auto"/>
        <w:left w:val="none" w:sz="0" w:space="0" w:color="auto"/>
        <w:bottom w:val="none" w:sz="0" w:space="0" w:color="auto"/>
        <w:right w:val="none" w:sz="0" w:space="0" w:color="auto"/>
      </w:divBdr>
    </w:div>
    <w:div w:id="435755945">
      <w:bodyDiv w:val="1"/>
      <w:marLeft w:val="0"/>
      <w:marRight w:val="0"/>
      <w:marTop w:val="0"/>
      <w:marBottom w:val="0"/>
      <w:divBdr>
        <w:top w:val="none" w:sz="0" w:space="0" w:color="auto"/>
        <w:left w:val="none" w:sz="0" w:space="0" w:color="auto"/>
        <w:bottom w:val="none" w:sz="0" w:space="0" w:color="auto"/>
        <w:right w:val="none" w:sz="0" w:space="0" w:color="auto"/>
      </w:divBdr>
    </w:div>
    <w:div w:id="458188662">
      <w:bodyDiv w:val="1"/>
      <w:marLeft w:val="0"/>
      <w:marRight w:val="0"/>
      <w:marTop w:val="0"/>
      <w:marBottom w:val="0"/>
      <w:divBdr>
        <w:top w:val="none" w:sz="0" w:space="0" w:color="auto"/>
        <w:left w:val="none" w:sz="0" w:space="0" w:color="auto"/>
        <w:bottom w:val="none" w:sz="0" w:space="0" w:color="auto"/>
        <w:right w:val="none" w:sz="0" w:space="0" w:color="auto"/>
      </w:divBdr>
      <w:divsChild>
        <w:div w:id="1340499750">
          <w:marLeft w:val="1987"/>
          <w:marRight w:val="0"/>
          <w:marTop w:val="0"/>
          <w:marBottom w:val="60"/>
          <w:divBdr>
            <w:top w:val="none" w:sz="0" w:space="0" w:color="auto"/>
            <w:left w:val="none" w:sz="0" w:space="0" w:color="auto"/>
            <w:bottom w:val="none" w:sz="0" w:space="0" w:color="auto"/>
            <w:right w:val="none" w:sz="0" w:space="0" w:color="auto"/>
          </w:divBdr>
        </w:div>
        <w:div w:id="1865169261">
          <w:marLeft w:val="1987"/>
          <w:marRight w:val="0"/>
          <w:marTop w:val="0"/>
          <w:marBottom w:val="60"/>
          <w:divBdr>
            <w:top w:val="none" w:sz="0" w:space="0" w:color="auto"/>
            <w:left w:val="none" w:sz="0" w:space="0" w:color="auto"/>
            <w:bottom w:val="none" w:sz="0" w:space="0" w:color="auto"/>
            <w:right w:val="none" w:sz="0" w:space="0" w:color="auto"/>
          </w:divBdr>
        </w:div>
      </w:divsChild>
    </w:div>
    <w:div w:id="653341333">
      <w:bodyDiv w:val="1"/>
      <w:marLeft w:val="0"/>
      <w:marRight w:val="0"/>
      <w:marTop w:val="0"/>
      <w:marBottom w:val="0"/>
      <w:divBdr>
        <w:top w:val="none" w:sz="0" w:space="0" w:color="auto"/>
        <w:left w:val="none" w:sz="0" w:space="0" w:color="auto"/>
        <w:bottom w:val="none" w:sz="0" w:space="0" w:color="auto"/>
        <w:right w:val="none" w:sz="0" w:space="0" w:color="auto"/>
      </w:divBdr>
    </w:div>
    <w:div w:id="674577970">
      <w:bodyDiv w:val="1"/>
      <w:marLeft w:val="0"/>
      <w:marRight w:val="0"/>
      <w:marTop w:val="0"/>
      <w:marBottom w:val="0"/>
      <w:divBdr>
        <w:top w:val="none" w:sz="0" w:space="0" w:color="auto"/>
        <w:left w:val="none" w:sz="0" w:space="0" w:color="auto"/>
        <w:bottom w:val="none" w:sz="0" w:space="0" w:color="auto"/>
        <w:right w:val="none" w:sz="0" w:space="0" w:color="auto"/>
      </w:divBdr>
    </w:div>
    <w:div w:id="702709481">
      <w:bodyDiv w:val="1"/>
      <w:marLeft w:val="0"/>
      <w:marRight w:val="0"/>
      <w:marTop w:val="0"/>
      <w:marBottom w:val="0"/>
      <w:divBdr>
        <w:top w:val="none" w:sz="0" w:space="0" w:color="auto"/>
        <w:left w:val="none" w:sz="0" w:space="0" w:color="auto"/>
        <w:bottom w:val="none" w:sz="0" w:space="0" w:color="auto"/>
        <w:right w:val="none" w:sz="0" w:space="0" w:color="auto"/>
      </w:divBdr>
    </w:div>
    <w:div w:id="723139087">
      <w:bodyDiv w:val="1"/>
      <w:marLeft w:val="0"/>
      <w:marRight w:val="0"/>
      <w:marTop w:val="0"/>
      <w:marBottom w:val="0"/>
      <w:divBdr>
        <w:top w:val="none" w:sz="0" w:space="0" w:color="auto"/>
        <w:left w:val="none" w:sz="0" w:space="0" w:color="auto"/>
        <w:bottom w:val="none" w:sz="0" w:space="0" w:color="auto"/>
        <w:right w:val="none" w:sz="0" w:space="0" w:color="auto"/>
      </w:divBdr>
    </w:div>
    <w:div w:id="752432399">
      <w:bodyDiv w:val="1"/>
      <w:marLeft w:val="0"/>
      <w:marRight w:val="0"/>
      <w:marTop w:val="0"/>
      <w:marBottom w:val="0"/>
      <w:divBdr>
        <w:top w:val="none" w:sz="0" w:space="0" w:color="auto"/>
        <w:left w:val="none" w:sz="0" w:space="0" w:color="auto"/>
        <w:bottom w:val="none" w:sz="0" w:space="0" w:color="auto"/>
        <w:right w:val="none" w:sz="0" w:space="0" w:color="auto"/>
      </w:divBdr>
    </w:div>
    <w:div w:id="828178651">
      <w:bodyDiv w:val="1"/>
      <w:marLeft w:val="0"/>
      <w:marRight w:val="0"/>
      <w:marTop w:val="0"/>
      <w:marBottom w:val="0"/>
      <w:divBdr>
        <w:top w:val="none" w:sz="0" w:space="0" w:color="auto"/>
        <w:left w:val="none" w:sz="0" w:space="0" w:color="auto"/>
        <w:bottom w:val="none" w:sz="0" w:space="0" w:color="auto"/>
        <w:right w:val="none" w:sz="0" w:space="0" w:color="auto"/>
      </w:divBdr>
    </w:div>
    <w:div w:id="844975266">
      <w:bodyDiv w:val="1"/>
      <w:marLeft w:val="0"/>
      <w:marRight w:val="0"/>
      <w:marTop w:val="0"/>
      <w:marBottom w:val="0"/>
      <w:divBdr>
        <w:top w:val="none" w:sz="0" w:space="0" w:color="auto"/>
        <w:left w:val="none" w:sz="0" w:space="0" w:color="auto"/>
        <w:bottom w:val="none" w:sz="0" w:space="0" w:color="auto"/>
        <w:right w:val="none" w:sz="0" w:space="0" w:color="auto"/>
      </w:divBdr>
    </w:div>
    <w:div w:id="848301043">
      <w:bodyDiv w:val="1"/>
      <w:marLeft w:val="0"/>
      <w:marRight w:val="0"/>
      <w:marTop w:val="0"/>
      <w:marBottom w:val="0"/>
      <w:divBdr>
        <w:top w:val="none" w:sz="0" w:space="0" w:color="auto"/>
        <w:left w:val="none" w:sz="0" w:space="0" w:color="auto"/>
        <w:bottom w:val="none" w:sz="0" w:space="0" w:color="auto"/>
        <w:right w:val="none" w:sz="0" w:space="0" w:color="auto"/>
      </w:divBdr>
    </w:div>
    <w:div w:id="857624526">
      <w:bodyDiv w:val="1"/>
      <w:marLeft w:val="0"/>
      <w:marRight w:val="0"/>
      <w:marTop w:val="0"/>
      <w:marBottom w:val="0"/>
      <w:divBdr>
        <w:top w:val="none" w:sz="0" w:space="0" w:color="auto"/>
        <w:left w:val="none" w:sz="0" w:space="0" w:color="auto"/>
        <w:bottom w:val="none" w:sz="0" w:space="0" w:color="auto"/>
        <w:right w:val="none" w:sz="0" w:space="0" w:color="auto"/>
      </w:divBdr>
    </w:div>
    <w:div w:id="879517003">
      <w:bodyDiv w:val="1"/>
      <w:marLeft w:val="0"/>
      <w:marRight w:val="0"/>
      <w:marTop w:val="0"/>
      <w:marBottom w:val="0"/>
      <w:divBdr>
        <w:top w:val="none" w:sz="0" w:space="0" w:color="auto"/>
        <w:left w:val="none" w:sz="0" w:space="0" w:color="auto"/>
        <w:bottom w:val="none" w:sz="0" w:space="0" w:color="auto"/>
        <w:right w:val="none" w:sz="0" w:space="0" w:color="auto"/>
      </w:divBdr>
    </w:div>
    <w:div w:id="992611510">
      <w:bodyDiv w:val="1"/>
      <w:marLeft w:val="0"/>
      <w:marRight w:val="0"/>
      <w:marTop w:val="0"/>
      <w:marBottom w:val="0"/>
      <w:divBdr>
        <w:top w:val="none" w:sz="0" w:space="0" w:color="auto"/>
        <w:left w:val="none" w:sz="0" w:space="0" w:color="auto"/>
        <w:bottom w:val="none" w:sz="0" w:space="0" w:color="auto"/>
        <w:right w:val="none" w:sz="0" w:space="0" w:color="auto"/>
      </w:divBdr>
    </w:div>
    <w:div w:id="1025863225">
      <w:bodyDiv w:val="1"/>
      <w:marLeft w:val="0"/>
      <w:marRight w:val="0"/>
      <w:marTop w:val="0"/>
      <w:marBottom w:val="0"/>
      <w:divBdr>
        <w:top w:val="none" w:sz="0" w:space="0" w:color="auto"/>
        <w:left w:val="none" w:sz="0" w:space="0" w:color="auto"/>
        <w:bottom w:val="none" w:sz="0" w:space="0" w:color="auto"/>
        <w:right w:val="none" w:sz="0" w:space="0" w:color="auto"/>
      </w:divBdr>
    </w:div>
    <w:div w:id="1044402356">
      <w:bodyDiv w:val="1"/>
      <w:marLeft w:val="0"/>
      <w:marRight w:val="0"/>
      <w:marTop w:val="0"/>
      <w:marBottom w:val="0"/>
      <w:divBdr>
        <w:top w:val="none" w:sz="0" w:space="0" w:color="auto"/>
        <w:left w:val="none" w:sz="0" w:space="0" w:color="auto"/>
        <w:bottom w:val="none" w:sz="0" w:space="0" w:color="auto"/>
        <w:right w:val="none" w:sz="0" w:space="0" w:color="auto"/>
      </w:divBdr>
    </w:div>
    <w:div w:id="1065638273">
      <w:bodyDiv w:val="1"/>
      <w:marLeft w:val="0"/>
      <w:marRight w:val="0"/>
      <w:marTop w:val="0"/>
      <w:marBottom w:val="0"/>
      <w:divBdr>
        <w:top w:val="none" w:sz="0" w:space="0" w:color="auto"/>
        <w:left w:val="none" w:sz="0" w:space="0" w:color="auto"/>
        <w:bottom w:val="none" w:sz="0" w:space="0" w:color="auto"/>
        <w:right w:val="none" w:sz="0" w:space="0" w:color="auto"/>
      </w:divBdr>
      <w:divsChild>
        <w:div w:id="2147042845">
          <w:marLeft w:val="533"/>
          <w:marRight w:val="0"/>
          <w:marTop w:val="0"/>
          <w:marBottom w:val="120"/>
          <w:divBdr>
            <w:top w:val="none" w:sz="0" w:space="0" w:color="auto"/>
            <w:left w:val="none" w:sz="0" w:space="0" w:color="auto"/>
            <w:bottom w:val="none" w:sz="0" w:space="0" w:color="auto"/>
            <w:right w:val="none" w:sz="0" w:space="0" w:color="auto"/>
          </w:divBdr>
        </w:div>
        <w:div w:id="45684681">
          <w:marLeft w:val="1166"/>
          <w:marRight w:val="0"/>
          <w:marTop w:val="0"/>
          <w:marBottom w:val="120"/>
          <w:divBdr>
            <w:top w:val="none" w:sz="0" w:space="0" w:color="auto"/>
            <w:left w:val="none" w:sz="0" w:space="0" w:color="auto"/>
            <w:bottom w:val="none" w:sz="0" w:space="0" w:color="auto"/>
            <w:right w:val="none" w:sz="0" w:space="0" w:color="auto"/>
          </w:divBdr>
        </w:div>
        <w:div w:id="1013803653">
          <w:marLeft w:val="1166"/>
          <w:marRight w:val="0"/>
          <w:marTop w:val="0"/>
          <w:marBottom w:val="120"/>
          <w:divBdr>
            <w:top w:val="none" w:sz="0" w:space="0" w:color="auto"/>
            <w:left w:val="none" w:sz="0" w:space="0" w:color="auto"/>
            <w:bottom w:val="none" w:sz="0" w:space="0" w:color="auto"/>
            <w:right w:val="none" w:sz="0" w:space="0" w:color="auto"/>
          </w:divBdr>
        </w:div>
        <w:div w:id="1869249471">
          <w:marLeft w:val="1166"/>
          <w:marRight w:val="0"/>
          <w:marTop w:val="0"/>
          <w:marBottom w:val="120"/>
          <w:divBdr>
            <w:top w:val="none" w:sz="0" w:space="0" w:color="auto"/>
            <w:left w:val="none" w:sz="0" w:space="0" w:color="auto"/>
            <w:bottom w:val="none" w:sz="0" w:space="0" w:color="auto"/>
            <w:right w:val="none" w:sz="0" w:space="0" w:color="auto"/>
          </w:divBdr>
        </w:div>
        <w:div w:id="1117027589">
          <w:marLeft w:val="1886"/>
          <w:marRight w:val="0"/>
          <w:marTop w:val="0"/>
          <w:marBottom w:val="120"/>
          <w:divBdr>
            <w:top w:val="none" w:sz="0" w:space="0" w:color="auto"/>
            <w:left w:val="none" w:sz="0" w:space="0" w:color="auto"/>
            <w:bottom w:val="none" w:sz="0" w:space="0" w:color="auto"/>
            <w:right w:val="none" w:sz="0" w:space="0" w:color="auto"/>
          </w:divBdr>
        </w:div>
        <w:div w:id="690303591">
          <w:marLeft w:val="1886"/>
          <w:marRight w:val="0"/>
          <w:marTop w:val="0"/>
          <w:marBottom w:val="120"/>
          <w:divBdr>
            <w:top w:val="none" w:sz="0" w:space="0" w:color="auto"/>
            <w:left w:val="none" w:sz="0" w:space="0" w:color="auto"/>
            <w:bottom w:val="none" w:sz="0" w:space="0" w:color="auto"/>
            <w:right w:val="none" w:sz="0" w:space="0" w:color="auto"/>
          </w:divBdr>
        </w:div>
        <w:div w:id="808593010">
          <w:marLeft w:val="1886"/>
          <w:marRight w:val="0"/>
          <w:marTop w:val="0"/>
          <w:marBottom w:val="120"/>
          <w:divBdr>
            <w:top w:val="none" w:sz="0" w:space="0" w:color="auto"/>
            <w:left w:val="none" w:sz="0" w:space="0" w:color="auto"/>
            <w:bottom w:val="none" w:sz="0" w:space="0" w:color="auto"/>
            <w:right w:val="none" w:sz="0" w:space="0" w:color="auto"/>
          </w:divBdr>
        </w:div>
        <w:div w:id="374542829">
          <w:marLeft w:val="1886"/>
          <w:marRight w:val="0"/>
          <w:marTop w:val="0"/>
          <w:marBottom w:val="120"/>
          <w:divBdr>
            <w:top w:val="none" w:sz="0" w:space="0" w:color="auto"/>
            <w:left w:val="none" w:sz="0" w:space="0" w:color="auto"/>
            <w:bottom w:val="none" w:sz="0" w:space="0" w:color="auto"/>
            <w:right w:val="none" w:sz="0" w:space="0" w:color="auto"/>
          </w:divBdr>
        </w:div>
        <w:div w:id="1950235284">
          <w:marLeft w:val="2606"/>
          <w:marRight w:val="0"/>
          <w:marTop w:val="0"/>
          <w:marBottom w:val="120"/>
          <w:divBdr>
            <w:top w:val="none" w:sz="0" w:space="0" w:color="auto"/>
            <w:left w:val="none" w:sz="0" w:space="0" w:color="auto"/>
            <w:bottom w:val="none" w:sz="0" w:space="0" w:color="auto"/>
            <w:right w:val="none" w:sz="0" w:space="0" w:color="auto"/>
          </w:divBdr>
        </w:div>
        <w:div w:id="1510564456">
          <w:marLeft w:val="2606"/>
          <w:marRight w:val="0"/>
          <w:marTop w:val="0"/>
          <w:marBottom w:val="120"/>
          <w:divBdr>
            <w:top w:val="none" w:sz="0" w:space="0" w:color="auto"/>
            <w:left w:val="none" w:sz="0" w:space="0" w:color="auto"/>
            <w:bottom w:val="none" w:sz="0" w:space="0" w:color="auto"/>
            <w:right w:val="none" w:sz="0" w:space="0" w:color="auto"/>
          </w:divBdr>
        </w:div>
        <w:div w:id="1504511851">
          <w:marLeft w:val="1886"/>
          <w:marRight w:val="0"/>
          <w:marTop w:val="0"/>
          <w:marBottom w:val="120"/>
          <w:divBdr>
            <w:top w:val="none" w:sz="0" w:space="0" w:color="auto"/>
            <w:left w:val="none" w:sz="0" w:space="0" w:color="auto"/>
            <w:bottom w:val="none" w:sz="0" w:space="0" w:color="auto"/>
            <w:right w:val="none" w:sz="0" w:space="0" w:color="auto"/>
          </w:divBdr>
        </w:div>
        <w:div w:id="1171217944">
          <w:marLeft w:val="1886"/>
          <w:marRight w:val="0"/>
          <w:marTop w:val="0"/>
          <w:marBottom w:val="120"/>
          <w:divBdr>
            <w:top w:val="none" w:sz="0" w:space="0" w:color="auto"/>
            <w:left w:val="none" w:sz="0" w:space="0" w:color="auto"/>
            <w:bottom w:val="none" w:sz="0" w:space="0" w:color="auto"/>
            <w:right w:val="none" w:sz="0" w:space="0" w:color="auto"/>
          </w:divBdr>
        </w:div>
        <w:div w:id="90244912">
          <w:marLeft w:val="1166"/>
          <w:marRight w:val="0"/>
          <w:marTop w:val="0"/>
          <w:marBottom w:val="120"/>
          <w:divBdr>
            <w:top w:val="none" w:sz="0" w:space="0" w:color="auto"/>
            <w:left w:val="none" w:sz="0" w:space="0" w:color="auto"/>
            <w:bottom w:val="none" w:sz="0" w:space="0" w:color="auto"/>
            <w:right w:val="none" w:sz="0" w:space="0" w:color="auto"/>
          </w:divBdr>
        </w:div>
        <w:div w:id="1423645829">
          <w:marLeft w:val="1166"/>
          <w:marRight w:val="0"/>
          <w:marTop w:val="0"/>
          <w:marBottom w:val="120"/>
          <w:divBdr>
            <w:top w:val="none" w:sz="0" w:space="0" w:color="auto"/>
            <w:left w:val="none" w:sz="0" w:space="0" w:color="auto"/>
            <w:bottom w:val="none" w:sz="0" w:space="0" w:color="auto"/>
            <w:right w:val="none" w:sz="0" w:space="0" w:color="auto"/>
          </w:divBdr>
        </w:div>
        <w:div w:id="390662150">
          <w:marLeft w:val="1886"/>
          <w:marRight w:val="0"/>
          <w:marTop w:val="0"/>
          <w:marBottom w:val="120"/>
          <w:divBdr>
            <w:top w:val="none" w:sz="0" w:space="0" w:color="auto"/>
            <w:left w:val="none" w:sz="0" w:space="0" w:color="auto"/>
            <w:bottom w:val="none" w:sz="0" w:space="0" w:color="auto"/>
            <w:right w:val="none" w:sz="0" w:space="0" w:color="auto"/>
          </w:divBdr>
        </w:div>
        <w:div w:id="1934436894">
          <w:marLeft w:val="1886"/>
          <w:marRight w:val="0"/>
          <w:marTop w:val="0"/>
          <w:marBottom w:val="120"/>
          <w:divBdr>
            <w:top w:val="none" w:sz="0" w:space="0" w:color="auto"/>
            <w:left w:val="none" w:sz="0" w:space="0" w:color="auto"/>
            <w:bottom w:val="none" w:sz="0" w:space="0" w:color="auto"/>
            <w:right w:val="none" w:sz="0" w:space="0" w:color="auto"/>
          </w:divBdr>
        </w:div>
        <w:div w:id="137302165">
          <w:marLeft w:val="1886"/>
          <w:marRight w:val="0"/>
          <w:marTop w:val="0"/>
          <w:marBottom w:val="120"/>
          <w:divBdr>
            <w:top w:val="none" w:sz="0" w:space="0" w:color="auto"/>
            <w:left w:val="none" w:sz="0" w:space="0" w:color="auto"/>
            <w:bottom w:val="none" w:sz="0" w:space="0" w:color="auto"/>
            <w:right w:val="none" w:sz="0" w:space="0" w:color="auto"/>
          </w:divBdr>
        </w:div>
        <w:div w:id="932981594">
          <w:marLeft w:val="1166"/>
          <w:marRight w:val="0"/>
          <w:marTop w:val="0"/>
          <w:marBottom w:val="120"/>
          <w:divBdr>
            <w:top w:val="none" w:sz="0" w:space="0" w:color="auto"/>
            <w:left w:val="none" w:sz="0" w:space="0" w:color="auto"/>
            <w:bottom w:val="none" w:sz="0" w:space="0" w:color="auto"/>
            <w:right w:val="none" w:sz="0" w:space="0" w:color="auto"/>
          </w:divBdr>
        </w:div>
      </w:divsChild>
    </w:div>
    <w:div w:id="1234702499">
      <w:bodyDiv w:val="1"/>
      <w:marLeft w:val="0"/>
      <w:marRight w:val="0"/>
      <w:marTop w:val="0"/>
      <w:marBottom w:val="0"/>
      <w:divBdr>
        <w:top w:val="none" w:sz="0" w:space="0" w:color="auto"/>
        <w:left w:val="none" w:sz="0" w:space="0" w:color="auto"/>
        <w:bottom w:val="none" w:sz="0" w:space="0" w:color="auto"/>
        <w:right w:val="none" w:sz="0" w:space="0" w:color="auto"/>
      </w:divBdr>
    </w:div>
    <w:div w:id="1312712173">
      <w:bodyDiv w:val="1"/>
      <w:marLeft w:val="0"/>
      <w:marRight w:val="0"/>
      <w:marTop w:val="0"/>
      <w:marBottom w:val="0"/>
      <w:divBdr>
        <w:top w:val="none" w:sz="0" w:space="0" w:color="auto"/>
        <w:left w:val="none" w:sz="0" w:space="0" w:color="auto"/>
        <w:bottom w:val="none" w:sz="0" w:space="0" w:color="auto"/>
        <w:right w:val="none" w:sz="0" w:space="0" w:color="auto"/>
      </w:divBdr>
    </w:div>
    <w:div w:id="1314027494">
      <w:bodyDiv w:val="1"/>
      <w:marLeft w:val="0"/>
      <w:marRight w:val="0"/>
      <w:marTop w:val="0"/>
      <w:marBottom w:val="0"/>
      <w:divBdr>
        <w:top w:val="none" w:sz="0" w:space="0" w:color="auto"/>
        <w:left w:val="none" w:sz="0" w:space="0" w:color="auto"/>
        <w:bottom w:val="none" w:sz="0" w:space="0" w:color="auto"/>
        <w:right w:val="none" w:sz="0" w:space="0" w:color="auto"/>
      </w:divBdr>
    </w:div>
    <w:div w:id="1575623184">
      <w:bodyDiv w:val="1"/>
      <w:marLeft w:val="0"/>
      <w:marRight w:val="0"/>
      <w:marTop w:val="0"/>
      <w:marBottom w:val="0"/>
      <w:divBdr>
        <w:top w:val="none" w:sz="0" w:space="0" w:color="auto"/>
        <w:left w:val="none" w:sz="0" w:space="0" w:color="auto"/>
        <w:bottom w:val="none" w:sz="0" w:space="0" w:color="auto"/>
        <w:right w:val="none" w:sz="0" w:space="0" w:color="auto"/>
      </w:divBdr>
      <w:divsChild>
        <w:div w:id="1042442690">
          <w:marLeft w:val="1080"/>
          <w:marRight w:val="0"/>
          <w:marTop w:val="100"/>
          <w:marBottom w:val="0"/>
          <w:divBdr>
            <w:top w:val="none" w:sz="0" w:space="0" w:color="auto"/>
            <w:left w:val="none" w:sz="0" w:space="0" w:color="auto"/>
            <w:bottom w:val="none" w:sz="0" w:space="0" w:color="auto"/>
            <w:right w:val="none" w:sz="0" w:space="0" w:color="auto"/>
          </w:divBdr>
        </w:div>
        <w:div w:id="1386221523">
          <w:marLeft w:val="1800"/>
          <w:marRight w:val="0"/>
          <w:marTop w:val="100"/>
          <w:marBottom w:val="0"/>
          <w:divBdr>
            <w:top w:val="none" w:sz="0" w:space="0" w:color="auto"/>
            <w:left w:val="none" w:sz="0" w:space="0" w:color="auto"/>
            <w:bottom w:val="none" w:sz="0" w:space="0" w:color="auto"/>
            <w:right w:val="none" w:sz="0" w:space="0" w:color="auto"/>
          </w:divBdr>
        </w:div>
        <w:div w:id="1497453111">
          <w:marLeft w:val="1800"/>
          <w:marRight w:val="0"/>
          <w:marTop w:val="100"/>
          <w:marBottom w:val="0"/>
          <w:divBdr>
            <w:top w:val="none" w:sz="0" w:space="0" w:color="auto"/>
            <w:left w:val="none" w:sz="0" w:space="0" w:color="auto"/>
            <w:bottom w:val="none" w:sz="0" w:space="0" w:color="auto"/>
            <w:right w:val="none" w:sz="0" w:space="0" w:color="auto"/>
          </w:divBdr>
        </w:div>
        <w:div w:id="1821582638">
          <w:marLeft w:val="1800"/>
          <w:marRight w:val="0"/>
          <w:marTop w:val="100"/>
          <w:marBottom w:val="0"/>
          <w:divBdr>
            <w:top w:val="none" w:sz="0" w:space="0" w:color="auto"/>
            <w:left w:val="none" w:sz="0" w:space="0" w:color="auto"/>
            <w:bottom w:val="none" w:sz="0" w:space="0" w:color="auto"/>
            <w:right w:val="none" w:sz="0" w:space="0" w:color="auto"/>
          </w:divBdr>
        </w:div>
      </w:divsChild>
    </w:div>
    <w:div w:id="1650089025">
      <w:bodyDiv w:val="1"/>
      <w:marLeft w:val="0"/>
      <w:marRight w:val="0"/>
      <w:marTop w:val="0"/>
      <w:marBottom w:val="0"/>
      <w:divBdr>
        <w:top w:val="none" w:sz="0" w:space="0" w:color="auto"/>
        <w:left w:val="none" w:sz="0" w:space="0" w:color="auto"/>
        <w:bottom w:val="none" w:sz="0" w:space="0" w:color="auto"/>
        <w:right w:val="none" w:sz="0" w:space="0" w:color="auto"/>
      </w:divBdr>
    </w:div>
    <w:div w:id="1724788377">
      <w:bodyDiv w:val="1"/>
      <w:marLeft w:val="0"/>
      <w:marRight w:val="0"/>
      <w:marTop w:val="0"/>
      <w:marBottom w:val="0"/>
      <w:divBdr>
        <w:top w:val="none" w:sz="0" w:space="0" w:color="auto"/>
        <w:left w:val="none" w:sz="0" w:space="0" w:color="auto"/>
        <w:bottom w:val="none" w:sz="0" w:space="0" w:color="auto"/>
        <w:right w:val="none" w:sz="0" w:space="0" w:color="auto"/>
      </w:divBdr>
      <w:divsChild>
        <w:div w:id="2012873902">
          <w:marLeft w:val="533"/>
          <w:marRight w:val="0"/>
          <w:marTop w:val="0"/>
          <w:marBottom w:val="120"/>
          <w:divBdr>
            <w:top w:val="none" w:sz="0" w:space="0" w:color="auto"/>
            <w:left w:val="none" w:sz="0" w:space="0" w:color="auto"/>
            <w:bottom w:val="none" w:sz="0" w:space="0" w:color="auto"/>
            <w:right w:val="none" w:sz="0" w:space="0" w:color="auto"/>
          </w:divBdr>
        </w:div>
        <w:div w:id="1980725125">
          <w:marLeft w:val="1166"/>
          <w:marRight w:val="0"/>
          <w:marTop w:val="0"/>
          <w:marBottom w:val="120"/>
          <w:divBdr>
            <w:top w:val="none" w:sz="0" w:space="0" w:color="auto"/>
            <w:left w:val="none" w:sz="0" w:space="0" w:color="auto"/>
            <w:bottom w:val="none" w:sz="0" w:space="0" w:color="auto"/>
            <w:right w:val="none" w:sz="0" w:space="0" w:color="auto"/>
          </w:divBdr>
        </w:div>
        <w:div w:id="935331125">
          <w:marLeft w:val="1166"/>
          <w:marRight w:val="0"/>
          <w:marTop w:val="0"/>
          <w:marBottom w:val="120"/>
          <w:divBdr>
            <w:top w:val="none" w:sz="0" w:space="0" w:color="auto"/>
            <w:left w:val="none" w:sz="0" w:space="0" w:color="auto"/>
            <w:bottom w:val="none" w:sz="0" w:space="0" w:color="auto"/>
            <w:right w:val="none" w:sz="0" w:space="0" w:color="auto"/>
          </w:divBdr>
        </w:div>
        <w:div w:id="1478065348">
          <w:marLeft w:val="1166"/>
          <w:marRight w:val="0"/>
          <w:marTop w:val="0"/>
          <w:marBottom w:val="120"/>
          <w:divBdr>
            <w:top w:val="none" w:sz="0" w:space="0" w:color="auto"/>
            <w:left w:val="none" w:sz="0" w:space="0" w:color="auto"/>
            <w:bottom w:val="none" w:sz="0" w:space="0" w:color="auto"/>
            <w:right w:val="none" w:sz="0" w:space="0" w:color="auto"/>
          </w:divBdr>
        </w:div>
        <w:div w:id="815073154">
          <w:marLeft w:val="1886"/>
          <w:marRight w:val="0"/>
          <w:marTop w:val="0"/>
          <w:marBottom w:val="120"/>
          <w:divBdr>
            <w:top w:val="none" w:sz="0" w:space="0" w:color="auto"/>
            <w:left w:val="none" w:sz="0" w:space="0" w:color="auto"/>
            <w:bottom w:val="none" w:sz="0" w:space="0" w:color="auto"/>
            <w:right w:val="none" w:sz="0" w:space="0" w:color="auto"/>
          </w:divBdr>
        </w:div>
        <w:div w:id="1328434212">
          <w:marLeft w:val="1886"/>
          <w:marRight w:val="0"/>
          <w:marTop w:val="0"/>
          <w:marBottom w:val="120"/>
          <w:divBdr>
            <w:top w:val="none" w:sz="0" w:space="0" w:color="auto"/>
            <w:left w:val="none" w:sz="0" w:space="0" w:color="auto"/>
            <w:bottom w:val="none" w:sz="0" w:space="0" w:color="auto"/>
            <w:right w:val="none" w:sz="0" w:space="0" w:color="auto"/>
          </w:divBdr>
        </w:div>
        <w:div w:id="1654095144">
          <w:marLeft w:val="1886"/>
          <w:marRight w:val="0"/>
          <w:marTop w:val="0"/>
          <w:marBottom w:val="120"/>
          <w:divBdr>
            <w:top w:val="none" w:sz="0" w:space="0" w:color="auto"/>
            <w:left w:val="none" w:sz="0" w:space="0" w:color="auto"/>
            <w:bottom w:val="none" w:sz="0" w:space="0" w:color="auto"/>
            <w:right w:val="none" w:sz="0" w:space="0" w:color="auto"/>
          </w:divBdr>
        </w:div>
        <w:div w:id="2092966979">
          <w:marLeft w:val="1886"/>
          <w:marRight w:val="0"/>
          <w:marTop w:val="0"/>
          <w:marBottom w:val="120"/>
          <w:divBdr>
            <w:top w:val="none" w:sz="0" w:space="0" w:color="auto"/>
            <w:left w:val="none" w:sz="0" w:space="0" w:color="auto"/>
            <w:bottom w:val="none" w:sz="0" w:space="0" w:color="auto"/>
            <w:right w:val="none" w:sz="0" w:space="0" w:color="auto"/>
          </w:divBdr>
        </w:div>
        <w:div w:id="1917549215">
          <w:marLeft w:val="2606"/>
          <w:marRight w:val="0"/>
          <w:marTop w:val="0"/>
          <w:marBottom w:val="120"/>
          <w:divBdr>
            <w:top w:val="none" w:sz="0" w:space="0" w:color="auto"/>
            <w:left w:val="none" w:sz="0" w:space="0" w:color="auto"/>
            <w:bottom w:val="none" w:sz="0" w:space="0" w:color="auto"/>
            <w:right w:val="none" w:sz="0" w:space="0" w:color="auto"/>
          </w:divBdr>
        </w:div>
        <w:div w:id="672268970">
          <w:marLeft w:val="2606"/>
          <w:marRight w:val="0"/>
          <w:marTop w:val="0"/>
          <w:marBottom w:val="120"/>
          <w:divBdr>
            <w:top w:val="none" w:sz="0" w:space="0" w:color="auto"/>
            <w:left w:val="none" w:sz="0" w:space="0" w:color="auto"/>
            <w:bottom w:val="none" w:sz="0" w:space="0" w:color="auto"/>
            <w:right w:val="none" w:sz="0" w:space="0" w:color="auto"/>
          </w:divBdr>
        </w:div>
        <w:div w:id="172843427">
          <w:marLeft w:val="1886"/>
          <w:marRight w:val="0"/>
          <w:marTop w:val="0"/>
          <w:marBottom w:val="120"/>
          <w:divBdr>
            <w:top w:val="none" w:sz="0" w:space="0" w:color="auto"/>
            <w:left w:val="none" w:sz="0" w:space="0" w:color="auto"/>
            <w:bottom w:val="none" w:sz="0" w:space="0" w:color="auto"/>
            <w:right w:val="none" w:sz="0" w:space="0" w:color="auto"/>
          </w:divBdr>
        </w:div>
        <w:div w:id="1274896729">
          <w:marLeft w:val="1886"/>
          <w:marRight w:val="0"/>
          <w:marTop w:val="0"/>
          <w:marBottom w:val="120"/>
          <w:divBdr>
            <w:top w:val="none" w:sz="0" w:space="0" w:color="auto"/>
            <w:left w:val="none" w:sz="0" w:space="0" w:color="auto"/>
            <w:bottom w:val="none" w:sz="0" w:space="0" w:color="auto"/>
            <w:right w:val="none" w:sz="0" w:space="0" w:color="auto"/>
          </w:divBdr>
        </w:div>
        <w:div w:id="2071613907">
          <w:marLeft w:val="1166"/>
          <w:marRight w:val="0"/>
          <w:marTop w:val="0"/>
          <w:marBottom w:val="120"/>
          <w:divBdr>
            <w:top w:val="none" w:sz="0" w:space="0" w:color="auto"/>
            <w:left w:val="none" w:sz="0" w:space="0" w:color="auto"/>
            <w:bottom w:val="none" w:sz="0" w:space="0" w:color="auto"/>
            <w:right w:val="none" w:sz="0" w:space="0" w:color="auto"/>
          </w:divBdr>
        </w:div>
        <w:div w:id="1724870261">
          <w:marLeft w:val="1166"/>
          <w:marRight w:val="0"/>
          <w:marTop w:val="0"/>
          <w:marBottom w:val="120"/>
          <w:divBdr>
            <w:top w:val="none" w:sz="0" w:space="0" w:color="auto"/>
            <w:left w:val="none" w:sz="0" w:space="0" w:color="auto"/>
            <w:bottom w:val="none" w:sz="0" w:space="0" w:color="auto"/>
            <w:right w:val="none" w:sz="0" w:space="0" w:color="auto"/>
          </w:divBdr>
        </w:div>
        <w:div w:id="1459177882">
          <w:marLeft w:val="1886"/>
          <w:marRight w:val="0"/>
          <w:marTop w:val="0"/>
          <w:marBottom w:val="120"/>
          <w:divBdr>
            <w:top w:val="none" w:sz="0" w:space="0" w:color="auto"/>
            <w:left w:val="none" w:sz="0" w:space="0" w:color="auto"/>
            <w:bottom w:val="none" w:sz="0" w:space="0" w:color="auto"/>
            <w:right w:val="none" w:sz="0" w:space="0" w:color="auto"/>
          </w:divBdr>
        </w:div>
        <w:div w:id="1530414568">
          <w:marLeft w:val="1886"/>
          <w:marRight w:val="0"/>
          <w:marTop w:val="0"/>
          <w:marBottom w:val="120"/>
          <w:divBdr>
            <w:top w:val="none" w:sz="0" w:space="0" w:color="auto"/>
            <w:left w:val="none" w:sz="0" w:space="0" w:color="auto"/>
            <w:bottom w:val="none" w:sz="0" w:space="0" w:color="auto"/>
            <w:right w:val="none" w:sz="0" w:space="0" w:color="auto"/>
          </w:divBdr>
        </w:div>
        <w:div w:id="1158837393">
          <w:marLeft w:val="1886"/>
          <w:marRight w:val="0"/>
          <w:marTop w:val="0"/>
          <w:marBottom w:val="120"/>
          <w:divBdr>
            <w:top w:val="none" w:sz="0" w:space="0" w:color="auto"/>
            <w:left w:val="none" w:sz="0" w:space="0" w:color="auto"/>
            <w:bottom w:val="none" w:sz="0" w:space="0" w:color="auto"/>
            <w:right w:val="none" w:sz="0" w:space="0" w:color="auto"/>
          </w:divBdr>
        </w:div>
        <w:div w:id="690836875">
          <w:marLeft w:val="1166"/>
          <w:marRight w:val="0"/>
          <w:marTop w:val="0"/>
          <w:marBottom w:val="120"/>
          <w:divBdr>
            <w:top w:val="none" w:sz="0" w:space="0" w:color="auto"/>
            <w:left w:val="none" w:sz="0" w:space="0" w:color="auto"/>
            <w:bottom w:val="none" w:sz="0" w:space="0" w:color="auto"/>
            <w:right w:val="none" w:sz="0" w:space="0" w:color="auto"/>
          </w:divBdr>
        </w:div>
      </w:divsChild>
    </w:div>
    <w:div w:id="1802576871">
      <w:bodyDiv w:val="1"/>
      <w:marLeft w:val="0"/>
      <w:marRight w:val="0"/>
      <w:marTop w:val="0"/>
      <w:marBottom w:val="0"/>
      <w:divBdr>
        <w:top w:val="none" w:sz="0" w:space="0" w:color="auto"/>
        <w:left w:val="none" w:sz="0" w:space="0" w:color="auto"/>
        <w:bottom w:val="none" w:sz="0" w:space="0" w:color="auto"/>
        <w:right w:val="none" w:sz="0" w:space="0" w:color="auto"/>
      </w:divBdr>
    </w:div>
    <w:div w:id="1849441499">
      <w:bodyDiv w:val="1"/>
      <w:marLeft w:val="0"/>
      <w:marRight w:val="0"/>
      <w:marTop w:val="0"/>
      <w:marBottom w:val="0"/>
      <w:divBdr>
        <w:top w:val="none" w:sz="0" w:space="0" w:color="auto"/>
        <w:left w:val="none" w:sz="0" w:space="0" w:color="auto"/>
        <w:bottom w:val="none" w:sz="0" w:space="0" w:color="auto"/>
        <w:right w:val="none" w:sz="0" w:space="0" w:color="auto"/>
      </w:divBdr>
    </w:div>
    <w:div w:id="2009283424">
      <w:bodyDiv w:val="1"/>
      <w:marLeft w:val="0"/>
      <w:marRight w:val="0"/>
      <w:marTop w:val="0"/>
      <w:marBottom w:val="0"/>
      <w:divBdr>
        <w:top w:val="none" w:sz="0" w:space="0" w:color="auto"/>
        <w:left w:val="none" w:sz="0" w:space="0" w:color="auto"/>
        <w:bottom w:val="none" w:sz="0" w:space="0" w:color="auto"/>
        <w:right w:val="none" w:sz="0" w:space="0" w:color="auto"/>
      </w:divBdr>
    </w:div>
    <w:div w:id="2056346928">
      <w:bodyDiv w:val="1"/>
      <w:marLeft w:val="0"/>
      <w:marRight w:val="0"/>
      <w:marTop w:val="0"/>
      <w:marBottom w:val="0"/>
      <w:divBdr>
        <w:top w:val="none" w:sz="0" w:space="0" w:color="auto"/>
        <w:left w:val="none" w:sz="0" w:space="0" w:color="auto"/>
        <w:bottom w:val="none" w:sz="0" w:space="0" w:color="auto"/>
        <w:right w:val="none" w:sz="0" w:space="0" w:color="auto"/>
      </w:divBdr>
      <w:divsChild>
        <w:div w:id="614217621">
          <w:marLeft w:val="547"/>
          <w:marRight w:val="0"/>
          <w:marTop w:val="0"/>
          <w:marBottom w:val="0"/>
          <w:divBdr>
            <w:top w:val="none" w:sz="0" w:space="0" w:color="auto"/>
            <w:left w:val="none" w:sz="0" w:space="0" w:color="auto"/>
            <w:bottom w:val="none" w:sz="0" w:space="0" w:color="auto"/>
            <w:right w:val="none" w:sz="0" w:space="0" w:color="auto"/>
          </w:divBdr>
        </w:div>
        <w:div w:id="5406278">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3">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32BF938-109B-405D-9E59-69E2502123E7}">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F50158-1057-468F-A20E-2CAE8380DB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329</TotalTime>
  <Pages>4</Pages>
  <Words>1526</Words>
  <Characters>8704</Characters>
  <Application>Microsoft Office Word</Application>
  <DocSecurity>0</DocSecurity>
  <Lines>72</Lines>
  <Paragraphs>20</Paragraphs>
  <ScaleCrop>false</ScaleCrop>
  <Company>sprd</Company>
  <LinksUpToDate>false</LinksUpToDate>
  <CharactersWithSpaces>10210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 Communications</dc:creator>
  <cp:keywords/>
  <dc:description/>
  <cp:lastModifiedBy>Spreadtrum-Huifang Fan</cp:lastModifiedBy>
  <cp:revision>20</cp:revision>
  <cp:lastPrinted>2023-09-25T09:26:00Z</cp:lastPrinted>
  <dcterms:created xsi:type="dcterms:W3CDTF">2024-11-04T10:25:00Z</dcterms:created>
  <dcterms:modified xsi:type="dcterms:W3CDTF">2024-11-08T03:24:00Z</dcterms:modified>
</cp:coreProperties>
</file>